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仿宋_GB2312" w:hAnsi="楷体"/>
          <w:b/>
          <w:bCs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ascii="黑体" w:hAnsi="黑体" w:eastAsia="黑体" w:cs="黑体"/>
          <w:kern w:val="0"/>
          <w:sz w:val="32"/>
          <w:szCs w:val="32"/>
        </w:rPr>
        <w:t>2</w:t>
      </w:r>
    </w:p>
    <w:p>
      <w:pPr>
        <w:pStyle w:val="2"/>
        <w:widowControl/>
        <w:shd w:val="clear" w:color="auto" w:fill="FFFFFF"/>
        <w:spacing w:beforeAutospacing="0" w:afterAutospacing="0" w:line="560" w:lineRule="exact"/>
        <w:jc w:val="center"/>
        <w:rPr>
          <w:rFonts w:hint="default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z w:val="44"/>
          <w:szCs w:val="44"/>
          <w:shd w:val="clear" w:color="auto" w:fill="FFFFFF"/>
        </w:rPr>
        <w:t>平昌县2021年招聘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  <w:lang w:val="en-US" w:eastAsia="zh-CN"/>
        </w:rPr>
        <w:t>特岗</w:t>
      </w:r>
      <w:r>
        <w:rPr>
          <w:rFonts w:ascii="方正小标宋_GBK" w:hAnsi="方正小标宋_GBK" w:eastAsia="方正小标宋_GBK" w:cs="方正小标宋_GBK"/>
          <w:sz w:val="44"/>
          <w:szCs w:val="44"/>
          <w:shd w:val="clear" w:color="auto" w:fill="FFFFFF"/>
        </w:rPr>
        <w:t>教师资格复审及面试期间</w:t>
      </w:r>
      <w:r>
        <w:rPr>
          <w:rFonts w:ascii="方正小标宋_GBK" w:hAnsi="方正小标宋_GBK" w:eastAsia="方正小标宋_GBK" w:cs="方正小标宋_GBK"/>
          <w:kern w:val="0"/>
          <w:sz w:val="44"/>
          <w:szCs w:val="44"/>
        </w:rPr>
        <w:t>新冠肺炎疫情防控要求</w:t>
      </w:r>
    </w:p>
    <w:p>
      <w:pPr>
        <w:widowControl/>
        <w:tabs>
          <w:tab w:val="center" w:pos="4153"/>
          <w:tab w:val="right" w:pos="8505"/>
        </w:tabs>
        <w:spacing w:line="560" w:lineRule="exact"/>
        <w:jc w:val="left"/>
        <w:rPr>
          <w:rFonts w:cs="宋体" w:asciiTheme="majorEastAsia" w:hAnsiTheme="majorEastAsia" w:eastAsiaTheme="majorEastAsia"/>
          <w:kern w:val="0"/>
          <w:sz w:val="24"/>
          <w:szCs w:val="24"/>
        </w:rPr>
      </w:pPr>
    </w:p>
    <w:p>
      <w:pPr>
        <w:widowControl/>
        <w:tabs>
          <w:tab w:val="center" w:pos="4153"/>
          <w:tab w:val="right" w:pos="8505"/>
        </w:tabs>
        <w:spacing w:line="500" w:lineRule="exact"/>
        <w:ind w:firstLine="640" w:firstLineChars="2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1、考生参加资格复审及面试前，</w:t>
      </w:r>
      <w:r>
        <w:rPr>
          <w:rFonts w:hint="eastAsia" w:ascii="仿宋" w:hAnsi="仿宋" w:eastAsia="仿宋" w:cs="宋体"/>
          <w:kern w:val="0"/>
          <w:sz w:val="32"/>
          <w:szCs w:val="32"/>
        </w:rPr>
        <w:t>须</w:t>
      </w:r>
      <w:r>
        <w:rPr>
          <w:rFonts w:hint="eastAsia" w:ascii="仿宋" w:hAnsi="仿宋" w:eastAsia="仿宋" w:cs="Times New Roman"/>
          <w:sz w:val="32"/>
          <w:szCs w:val="32"/>
        </w:rPr>
        <w:t>通过微信公众号“国家政务服务平台”“国务院客户端”实名申领防疫健康信息码（简称“健康码”）或有效行程卡（简称“行程码”），也可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通过微信、支付宝或天府通办APP申领四川天府健康通健康码，</w:t>
      </w:r>
      <w:r>
        <w:rPr>
          <w:rFonts w:hint="eastAsia" w:ascii="仿宋" w:hAnsi="仿宋" w:eastAsia="仿宋" w:cs="Times New Roman"/>
          <w:sz w:val="32"/>
          <w:szCs w:val="32"/>
        </w:rPr>
        <w:t>并确保在考试结束前，健康码和行程码处于“绿色”状态。</w:t>
      </w:r>
    </w:p>
    <w:p>
      <w:pPr>
        <w:widowControl/>
        <w:tabs>
          <w:tab w:val="center" w:pos="4153"/>
          <w:tab w:val="right" w:pos="8505"/>
        </w:tabs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2、考生须于资格复审前14天下载、打印《考生体温自我监测登记表》，做好备考期间个人日常防护和健康监测，按要求如实、完整填写监测数据后签字确认，并对《考生体温自我监测登记表》真实性负法律责任。</w:t>
      </w:r>
    </w:p>
    <w:p>
      <w:pPr>
        <w:widowControl/>
        <w:tabs>
          <w:tab w:val="center" w:pos="4153"/>
          <w:tab w:val="right" w:pos="8505"/>
        </w:tabs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3、如考生为新冠肺炎确诊病例、无症状感染者、疑似患者、确诊病例密切接触者，或治愈未超过1个月的病例、不能排除感染可能的发热患者，不得参加本次资格复审。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、资格复审前28天内有国（境）外活动轨迹的考生，资格复审前14天内来自或途径国内疫情非低风险地区的考生，或资格复审前14天工作（实习）岗位属于医疗机构医务人员、公共场所服务人员、口岸检疫排查人员、公共交通驾驶员、铁路航空乘务人员的考生，在签领准考证时，须提交考前3天内核酸检测阴性报告单（证明）。</w:t>
      </w: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5、资格复审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前14天内考生如有发热、乏力、咳嗽、腹泻、呕吐、嗅觉或味觉减退等症状，或出现体温≥37.3℃症状，应按规定及时就医，资格复审时</w:t>
      </w:r>
      <w:r>
        <w:rPr>
          <w:rFonts w:hint="eastAsia" w:ascii="仿宋_GB2312" w:hAnsi="仿宋_GB2312" w:eastAsia="仿宋_GB2312" w:cs="仿宋_GB2312"/>
          <w:sz w:val="32"/>
          <w:szCs w:val="32"/>
        </w:rPr>
        <w:t>须提交考前3天内核酸检测阴性报告单（证明）。</w:t>
      </w:r>
    </w:p>
    <w:p>
      <w:pPr>
        <w:widowControl/>
        <w:tabs>
          <w:tab w:val="center" w:pos="4153"/>
          <w:tab w:val="right" w:pos="8505"/>
        </w:tabs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6、资格复审及面试当日，考生必须积极配合考点工作人员进行入场核验，并提交填写完整的《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考生体温自我监测登记表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》，同时签订新冠肺炎疫情防控承诺书。考生要自备口罩，除进入考场核验身份时须按要求摘戴口罩外，进出复审及面试现场应当全程佩戴口罩，资格复审及面试过程中考生可自行决定是否佩戴口罩。</w:t>
      </w:r>
    </w:p>
    <w:p>
      <w:pPr>
        <w:widowControl/>
        <w:tabs>
          <w:tab w:val="center" w:pos="4153"/>
          <w:tab w:val="right" w:pos="8505"/>
        </w:tabs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7、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资格复审及面试当天，考生和工作人员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扫场所码，</w:t>
      </w:r>
      <w:r>
        <w:rPr>
          <w:rFonts w:ascii="Times New Roman" w:hAnsi="Times New Roman" w:eastAsia="仿宋_GB2312" w:cs="Times New Roman"/>
          <w:sz w:val="32"/>
          <w:szCs w:val="32"/>
        </w:rPr>
        <w:t>有序通过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体温检测通道</w:t>
      </w:r>
      <w:r>
        <w:rPr>
          <w:rFonts w:ascii="Times New Roman" w:hAnsi="Times New Roman" w:eastAsia="仿宋_GB2312" w:cs="Times New Roman"/>
          <w:sz w:val="32"/>
          <w:szCs w:val="32"/>
        </w:rPr>
        <w:t>接受体温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检测</w:t>
      </w:r>
      <w:r>
        <w:rPr>
          <w:rFonts w:ascii="Times New Roman" w:hAnsi="Times New Roman" w:eastAsia="仿宋_GB2312" w:cs="Times New Roman"/>
          <w:sz w:val="32"/>
          <w:szCs w:val="32"/>
        </w:rPr>
        <w:t>，并严格控制人员行进速度和间距（间距大于1米）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体温低于37.3℃，场所码为绿码（或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当日更新的本人“健康码”或“行程码”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为绿码）方可进入资格复审及面试现场。第一次测量体温不合格的，可适当休息后使用其他设备或其他方式再次测量。</w:t>
      </w:r>
    </w:p>
    <w:p>
      <w:pPr>
        <w:pStyle w:val="7"/>
        <w:shd w:val="clear" w:color="auto" w:fill="FFFFFF"/>
        <w:tabs>
          <w:tab w:val="right" w:pos="8505"/>
        </w:tabs>
        <w:spacing w:before="0" w:beforeAutospacing="0" w:after="0" w:afterAutospacing="0" w:line="5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8、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考生资格复审入场若测量体温≥37.3℃，复测是依然≥37.3℃，经卫健部门专业人员研判后，</w:t>
      </w:r>
      <w:r>
        <w:rPr>
          <w:rFonts w:hint="eastAsia" w:ascii="仿宋_GB2312" w:hAnsi="仿宋_GB2312" w:eastAsia="仿宋_GB2312" w:cs="仿宋_GB2312"/>
          <w:sz w:val="32"/>
          <w:szCs w:val="32"/>
        </w:rPr>
        <w:t>按平昌县疫情防控最新规定要求处理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>
      <w:pPr>
        <w:pStyle w:val="7"/>
        <w:shd w:val="clear" w:color="auto" w:fill="FFFFFF"/>
        <w:tabs>
          <w:tab w:val="right" w:pos="8505"/>
        </w:tabs>
        <w:spacing w:before="0" w:beforeAutospacing="0" w:after="0" w:afterAutospacing="0" w:line="5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9、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考生在资格复审及面试过程中若出现发热、乏力、咳嗽、腹泻、呕吐、嗅觉或味觉减退等异常状况，应立即向现场工作人员报告，经现场卫健部门专业人员研判后，按照防疫相关程序处置。</w:t>
      </w:r>
    </w:p>
    <w:p>
      <w:pPr>
        <w:pStyle w:val="7"/>
        <w:shd w:val="clear" w:color="auto" w:fill="FFFFFF"/>
        <w:tabs>
          <w:tab w:val="right" w:pos="8505"/>
        </w:tabs>
        <w:spacing w:before="0" w:beforeAutospacing="0" w:after="0" w:afterAutospacing="0" w:line="5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10、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资格复审结束后，考生须立即按照指示要求离场，不得在考点内聚集、逗留。</w:t>
      </w:r>
    </w:p>
    <w:p>
      <w:pPr>
        <w:pStyle w:val="7"/>
        <w:shd w:val="clear" w:color="auto" w:fill="FFFFFF"/>
        <w:tabs>
          <w:tab w:val="right" w:pos="8505"/>
        </w:tabs>
        <w:spacing w:before="0" w:beforeAutospacing="0" w:after="0" w:afterAutospacing="0" w:line="500" w:lineRule="exact"/>
        <w:ind w:firstLine="640" w:firstLineChars="200"/>
        <w:jc w:val="both"/>
        <w:rPr>
          <w:rFonts w:ascii="仿宋_GB2312" w:hAnsi="仿宋_GB2312" w:eastAsia="仿宋_GB2312" w:cs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11、考生应遵守资格复审现场的其他疫情防控要求。</w:t>
      </w:r>
    </w:p>
    <w:p>
      <w:pPr>
        <w:pStyle w:val="7"/>
        <w:shd w:val="clear" w:color="auto" w:fill="FFFFFF"/>
        <w:tabs>
          <w:tab w:val="right" w:pos="8505"/>
        </w:tabs>
        <w:spacing w:before="0" w:beforeAutospacing="0" w:after="0" w:afterAutospacing="0" w:line="560" w:lineRule="exact"/>
        <w:ind w:firstLine="640" w:firstLineChars="200"/>
        <w:jc w:val="both"/>
        <w:rPr>
          <w:rFonts w:ascii="仿宋" w:hAnsi="仿宋" w:eastAsia="仿宋" w:cs="Helvetica"/>
          <w:sz w:val="32"/>
          <w:szCs w:val="32"/>
          <w:shd w:val="clear" w:color="auto" w:fill="FFFFFF"/>
        </w:rPr>
      </w:pPr>
    </w:p>
    <w:p>
      <w:pPr>
        <w:pStyle w:val="7"/>
        <w:shd w:val="clear" w:color="auto" w:fill="FFFFFF"/>
        <w:tabs>
          <w:tab w:val="right" w:pos="8505"/>
        </w:tabs>
        <w:spacing w:before="0" w:beforeAutospacing="0" w:after="0" w:afterAutospacing="0" w:line="560" w:lineRule="exact"/>
        <w:ind w:firstLine="640" w:firstLineChars="200"/>
        <w:jc w:val="both"/>
        <w:rPr>
          <w:rFonts w:ascii="仿宋" w:hAnsi="仿宋" w:eastAsia="仿宋" w:cs="Helvetica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Helvetica"/>
          <w:sz w:val="32"/>
          <w:szCs w:val="32"/>
          <w:shd w:val="clear" w:color="auto" w:fill="FFFFFF"/>
        </w:rPr>
        <w:t>附件：考生体温自我监测登记表</w:t>
      </w:r>
    </w:p>
    <w:p>
      <w:pPr>
        <w:pStyle w:val="7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" w:cs="Helvetica"/>
          <w:sz w:val="32"/>
          <w:szCs w:val="32"/>
          <w:shd w:val="clear" w:color="auto" w:fill="FFFFFF"/>
        </w:rPr>
      </w:pPr>
    </w:p>
    <w:p>
      <w:pPr>
        <w:pStyle w:val="7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" w:cs="Helvetica"/>
          <w:sz w:val="32"/>
          <w:szCs w:val="32"/>
          <w:shd w:val="clear" w:color="auto" w:fill="FFFFFF"/>
        </w:rPr>
      </w:pPr>
    </w:p>
    <w:p>
      <w:pPr>
        <w:pStyle w:val="7"/>
        <w:shd w:val="clear" w:color="auto" w:fill="FFFFFF"/>
        <w:tabs>
          <w:tab w:val="right" w:pos="8505"/>
        </w:tabs>
        <w:spacing w:before="0" w:beforeAutospacing="0" w:after="0" w:afterAutospacing="0" w:line="600" w:lineRule="exact"/>
        <w:ind w:firstLine="640" w:firstLineChars="200"/>
        <w:jc w:val="both"/>
        <w:rPr>
          <w:rFonts w:ascii="仿宋" w:hAnsi="仿宋" w:eastAsia="仿宋" w:cs="Helvetica"/>
          <w:sz w:val="32"/>
          <w:szCs w:val="32"/>
          <w:shd w:val="clear" w:color="auto" w:fill="FFFFFF"/>
        </w:rPr>
      </w:pPr>
    </w:p>
    <w:p>
      <w:pPr>
        <w:ind w:firstLine="220" w:firstLineChars="50"/>
        <w:jc w:val="center"/>
        <w:rPr>
          <w:rFonts w:ascii="华文中宋" w:hAnsi="华文中宋" w:eastAsia="华文中宋" w:cs="微软雅黑"/>
          <w:sz w:val="44"/>
          <w:szCs w:val="44"/>
        </w:rPr>
      </w:pPr>
      <w:r>
        <w:rPr>
          <w:rFonts w:hint="eastAsia" w:ascii="华文中宋" w:hAnsi="华文中宋" w:eastAsia="华文中宋" w:cs="微软雅黑"/>
          <w:sz w:val="44"/>
          <w:szCs w:val="44"/>
        </w:rPr>
        <w:t>考生体温自我监测登记表</w:t>
      </w:r>
    </w:p>
    <w:p>
      <w:pPr>
        <w:ind w:firstLine="160" w:firstLineChars="50"/>
        <w:jc w:val="left"/>
        <w:rPr>
          <w:rFonts w:ascii="华文中宋" w:hAnsi="华文中宋" w:eastAsia="华文中宋" w:cs="微软雅黑"/>
          <w:sz w:val="44"/>
          <w:szCs w:val="44"/>
        </w:rPr>
      </w:pPr>
      <w:r>
        <w:rPr>
          <w:rFonts w:hint="eastAsia" w:ascii="仿宋" w:hAnsi="仿宋" w:eastAsia="仿宋" w:cs="微软雅黑"/>
          <w:sz w:val="32"/>
          <w:szCs w:val="32"/>
        </w:rPr>
        <w:t>姓名：      身份证号：          联系方式：</w:t>
      </w:r>
    </w:p>
    <w:tbl>
      <w:tblPr>
        <w:tblStyle w:val="8"/>
        <w:tblpPr w:leftFromText="180" w:rightFromText="180" w:vertAnchor="text" w:horzAnchor="page" w:tblpX="1920" w:tblpY="712"/>
        <w:tblOverlap w:val="never"/>
        <w:tblW w:w="82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5"/>
        <w:gridCol w:w="2535"/>
        <w:gridCol w:w="2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32"/>
                <w:szCs w:val="32"/>
              </w:rPr>
              <w:t>日期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32"/>
                <w:szCs w:val="32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资格复审前14天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22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资格复审前13天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23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资格复审前12天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资格复审前11天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资格复审前10天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26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资格复审前9天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27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资格复审前8天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28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资格复审前7天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资格复审前6天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资格复审前5天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资格复审前4天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资格复审前2天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资格复审前2天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3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资格复审前1天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</w:tr>
    </w:tbl>
    <w:p>
      <w:pPr>
        <w:spacing w:line="360" w:lineRule="auto"/>
        <w:rPr>
          <w:rFonts w:hint="eastAsia"/>
        </w:rPr>
      </w:pPr>
      <w:r>
        <w:rPr>
          <w:rFonts w:hint="eastAsia" w:ascii="仿宋" w:hAnsi="仿宋" w:eastAsia="仿宋"/>
          <w:sz w:val="32"/>
          <w:szCs w:val="32"/>
        </w:rPr>
        <w:t>注：资格复审当天入场检查时需上交体温监测表。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7EB"/>
    <w:rsid w:val="00034ACC"/>
    <w:rsid w:val="000466F1"/>
    <w:rsid w:val="0004715D"/>
    <w:rsid w:val="000758A3"/>
    <w:rsid w:val="00080FFB"/>
    <w:rsid w:val="000D2ADC"/>
    <w:rsid w:val="001310C8"/>
    <w:rsid w:val="00156784"/>
    <w:rsid w:val="00176FDB"/>
    <w:rsid w:val="00180863"/>
    <w:rsid w:val="001D7C00"/>
    <w:rsid w:val="00203BD7"/>
    <w:rsid w:val="00230173"/>
    <w:rsid w:val="00236619"/>
    <w:rsid w:val="00284CBE"/>
    <w:rsid w:val="002D00D6"/>
    <w:rsid w:val="0034767A"/>
    <w:rsid w:val="00360532"/>
    <w:rsid w:val="00362FA7"/>
    <w:rsid w:val="00366C82"/>
    <w:rsid w:val="003D5F15"/>
    <w:rsid w:val="00407F3A"/>
    <w:rsid w:val="00412DD1"/>
    <w:rsid w:val="00435312"/>
    <w:rsid w:val="004356B3"/>
    <w:rsid w:val="00453E2F"/>
    <w:rsid w:val="004571D3"/>
    <w:rsid w:val="004D6C5B"/>
    <w:rsid w:val="004F24EA"/>
    <w:rsid w:val="004F634C"/>
    <w:rsid w:val="004F69CD"/>
    <w:rsid w:val="005125C9"/>
    <w:rsid w:val="00536431"/>
    <w:rsid w:val="005477EB"/>
    <w:rsid w:val="005A662D"/>
    <w:rsid w:val="006C107E"/>
    <w:rsid w:val="006C4053"/>
    <w:rsid w:val="00717C66"/>
    <w:rsid w:val="00721056"/>
    <w:rsid w:val="00771B3F"/>
    <w:rsid w:val="007B1C7E"/>
    <w:rsid w:val="007E53FE"/>
    <w:rsid w:val="00833B52"/>
    <w:rsid w:val="00870344"/>
    <w:rsid w:val="008A1E4D"/>
    <w:rsid w:val="008D782B"/>
    <w:rsid w:val="00912B32"/>
    <w:rsid w:val="009F4D4B"/>
    <w:rsid w:val="009F61C1"/>
    <w:rsid w:val="00A2631E"/>
    <w:rsid w:val="00A528A7"/>
    <w:rsid w:val="00AE74C0"/>
    <w:rsid w:val="00B1754F"/>
    <w:rsid w:val="00B42F6C"/>
    <w:rsid w:val="00BA4F80"/>
    <w:rsid w:val="00BA654C"/>
    <w:rsid w:val="00BD27FC"/>
    <w:rsid w:val="00BD519E"/>
    <w:rsid w:val="00BD60BD"/>
    <w:rsid w:val="00BE456D"/>
    <w:rsid w:val="00BE638A"/>
    <w:rsid w:val="00C24861"/>
    <w:rsid w:val="00C31E9B"/>
    <w:rsid w:val="00CA5E4E"/>
    <w:rsid w:val="00CC2570"/>
    <w:rsid w:val="00CC57BF"/>
    <w:rsid w:val="00D12EA7"/>
    <w:rsid w:val="00D64786"/>
    <w:rsid w:val="00DA7537"/>
    <w:rsid w:val="00DB1055"/>
    <w:rsid w:val="00E447BC"/>
    <w:rsid w:val="00E56EC7"/>
    <w:rsid w:val="00E8710B"/>
    <w:rsid w:val="00EC1C26"/>
    <w:rsid w:val="00EC31B0"/>
    <w:rsid w:val="00ED337C"/>
    <w:rsid w:val="00F02DC5"/>
    <w:rsid w:val="00F22BDD"/>
    <w:rsid w:val="00F5115F"/>
    <w:rsid w:val="00F607A3"/>
    <w:rsid w:val="00F84E7B"/>
    <w:rsid w:val="00F96CE1"/>
    <w:rsid w:val="01220B53"/>
    <w:rsid w:val="05143DCC"/>
    <w:rsid w:val="11B655CA"/>
    <w:rsid w:val="11F44D8D"/>
    <w:rsid w:val="11FF2BEF"/>
    <w:rsid w:val="14D950C3"/>
    <w:rsid w:val="188209F9"/>
    <w:rsid w:val="1CD43E0D"/>
    <w:rsid w:val="1DB9328C"/>
    <w:rsid w:val="1EC128E6"/>
    <w:rsid w:val="211129AE"/>
    <w:rsid w:val="212215B2"/>
    <w:rsid w:val="21973819"/>
    <w:rsid w:val="22FF4E48"/>
    <w:rsid w:val="28846761"/>
    <w:rsid w:val="29435FE0"/>
    <w:rsid w:val="2C60508E"/>
    <w:rsid w:val="2DB22F97"/>
    <w:rsid w:val="2E42216F"/>
    <w:rsid w:val="300A7F3B"/>
    <w:rsid w:val="39DE7D1F"/>
    <w:rsid w:val="3BDB1B8C"/>
    <w:rsid w:val="3D2A2117"/>
    <w:rsid w:val="43FC13E3"/>
    <w:rsid w:val="458579A3"/>
    <w:rsid w:val="472B4FA2"/>
    <w:rsid w:val="4B8F1343"/>
    <w:rsid w:val="4C9913EC"/>
    <w:rsid w:val="4E013D07"/>
    <w:rsid w:val="4EA13BAD"/>
    <w:rsid w:val="4FA379A9"/>
    <w:rsid w:val="506756DC"/>
    <w:rsid w:val="514A0741"/>
    <w:rsid w:val="58E300BF"/>
    <w:rsid w:val="5BA271D8"/>
    <w:rsid w:val="5F7B0470"/>
    <w:rsid w:val="64F53318"/>
    <w:rsid w:val="6ED77146"/>
    <w:rsid w:val="6F477938"/>
    <w:rsid w:val="73961105"/>
    <w:rsid w:val="770D142F"/>
    <w:rsid w:val="79586760"/>
    <w:rsid w:val="7C61383C"/>
    <w:rsid w:val="7D0D3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标题 2 Char"/>
    <w:basedOn w:val="9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9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212</Words>
  <Characters>1212</Characters>
  <Lines>10</Lines>
  <Paragraphs>2</Paragraphs>
  <TotalTime>17</TotalTime>
  <ScaleCrop>false</ScaleCrop>
  <LinksUpToDate>false</LinksUpToDate>
  <CharactersWithSpaces>1422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2020-11-09T01:44:00Z</dcterms:created>
  <dc:creator>cl</dc:creator>
  <cp:lastModifiedBy>白鹤好运</cp:lastModifiedBy>
  <cp:lastPrinted>2021-07-08T02:32:00Z</cp:lastPrinted>
  <dcterms:modified xsi:type="dcterms:W3CDTF">2021-07-15T09:48:24Z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339820557_cloud</vt:lpwstr>
  </property>
  <property fmtid="{D5CDD505-2E9C-101B-9397-08002B2CF9AE}" pid="4" name="ICV">
    <vt:lpwstr>CB9831D84243465196F9FE182A496911</vt:lpwstr>
  </property>
</Properties>
</file>