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8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四川福缘峰泰醇农业发展有限公司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    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sz w:val="24"/>
          <w:szCs w:val="24"/>
          <w:u w:val="single"/>
          <w:lang w:val="en-US" w:eastAsia="zh-CN"/>
        </w:rPr>
        <w:t>厦坤国际名都临街平台处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（大约</w:t>
      </w:r>
      <w:r>
        <w:rPr>
          <w:rFonts w:hint="eastAsia" w:ascii="黑体" w:eastAsia="黑体"/>
          <w:b/>
          <w:sz w:val="24"/>
          <w:szCs w:val="24"/>
          <w:u w:val="single"/>
          <w:lang w:val="en-US" w:eastAsia="zh-CN"/>
        </w:rPr>
        <w:t>共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占用</w:t>
      </w:r>
      <w:r>
        <w:rPr>
          <w:rFonts w:hint="eastAsia" w:ascii="黑体" w:eastAsia="黑体"/>
          <w:b/>
          <w:sz w:val="24"/>
          <w:szCs w:val="24"/>
          <w:u w:val="single"/>
          <w:lang w:val="en-US" w:eastAsia="zh-CN"/>
        </w:rPr>
        <w:t>10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平方米）</w:t>
      </w:r>
      <w:r>
        <w:rPr>
          <w:rFonts w:hint="eastAsia" w:ascii="黑体" w:eastAsia="黑体"/>
          <w:b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sz w:val="22"/>
          <w:szCs w:val="22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开展年货促销活动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</w:t>
      </w:r>
    </w:p>
    <w:p w14:paraId="30C8ACF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一月二十八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</w:t>
      </w:r>
      <w:r>
        <w:rPr>
          <w:rFonts w:hint="eastAsia" w:ascii="黑体" w:eastAsia="黑体"/>
          <w:b/>
          <w:sz w:val="22"/>
          <w:szCs w:val="22"/>
          <w:lang w:val="en-US" w:eastAsia="zh-CN"/>
        </w:rPr>
        <w:t>禁止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</w:t>
      </w:r>
      <w:bookmarkStart w:id="0" w:name="_GoBack"/>
      <w:bookmarkEnd w:id="0"/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六日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8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四川福缘峰泰醇农业发展有限公司 </w:t>
      </w:r>
      <w:r>
        <w:rPr>
          <w:rFonts w:hint="eastAsia" w:ascii="黑体" w:hAnsi="宋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sz w:val="24"/>
          <w:szCs w:val="24"/>
          <w:u w:val="single"/>
          <w:lang w:val="en-US" w:eastAsia="zh-CN"/>
        </w:rPr>
        <w:t>厦坤国际名都临街平台处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（大约</w:t>
      </w:r>
      <w:r>
        <w:rPr>
          <w:rFonts w:hint="eastAsia" w:ascii="黑体" w:eastAsia="黑体"/>
          <w:b/>
          <w:sz w:val="24"/>
          <w:szCs w:val="24"/>
          <w:u w:val="single"/>
          <w:lang w:val="en-US" w:eastAsia="zh-CN"/>
        </w:rPr>
        <w:t>共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占用</w:t>
      </w:r>
      <w:r>
        <w:rPr>
          <w:rFonts w:hint="eastAsia" w:ascii="黑体" w:eastAsia="黑体"/>
          <w:b/>
          <w:sz w:val="24"/>
          <w:szCs w:val="24"/>
          <w:u w:val="single"/>
          <w:lang w:val="en-US" w:eastAsia="zh-CN"/>
        </w:rPr>
        <w:t>10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平方米）    </w:t>
      </w:r>
      <w:r>
        <w:rPr>
          <w:rFonts w:hint="eastAsia" w:ascii="黑体" w:hAnsi="宋体" w:eastAsia="黑体"/>
          <w:b/>
          <w:sz w:val="24"/>
          <w:szCs w:val="24"/>
          <w:u w:val="none"/>
          <w:lang w:val="en-US" w:eastAsia="zh-CN"/>
        </w:rPr>
        <w:t xml:space="preserve">  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eastAsia="黑体"/>
          <w:b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开展年货促销活动 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1390A83A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一月二十八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49DD6FC5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</w:t>
      </w:r>
      <w:r>
        <w:rPr>
          <w:rFonts w:hint="eastAsia" w:ascii="黑体" w:eastAsia="黑体"/>
          <w:b/>
          <w:sz w:val="22"/>
          <w:szCs w:val="22"/>
          <w:lang w:val="en-US" w:eastAsia="zh-CN"/>
        </w:rPr>
        <w:t>禁止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36CE37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265" w:hangingChars="4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</w:t>
      </w:r>
    </w:p>
    <w:p w14:paraId="3851AB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401" w:leftChars="667" w:firstLine="2389" w:firstLineChars="8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9282B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六日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51348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97AEA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DC5877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26614C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0EC064B"/>
    <w:rsid w:val="3142081E"/>
    <w:rsid w:val="315D0211"/>
    <w:rsid w:val="315F0B19"/>
    <w:rsid w:val="317B3195"/>
    <w:rsid w:val="318A72A4"/>
    <w:rsid w:val="319B1203"/>
    <w:rsid w:val="31A15FC0"/>
    <w:rsid w:val="31A549EB"/>
    <w:rsid w:val="31B00A60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251AFC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404055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C8746E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DE2D80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4C0AC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1716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B5395F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24987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94BE0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EC6E4C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7C64B5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9F14685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7425F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77B2A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428</Words>
  <Characters>436</Characters>
  <Lines>4</Lines>
  <Paragraphs>1</Paragraphs>
  <TotalTime>3</TotalTime>
  <ScaleCrop>false</ScaleCrop>
  <LinksUpToDate>false</LinksUpToDate>
  <CharactersWithSpaces>1112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2025-01-06T04:26:59Z</cp:lastPrinted>
  <dcterms:modified xsi:type="dcterms:W3CDTF">2025-01-06T04:27:36Z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854420D0C0104058A49D30CD43833439_13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eyJoZGlkIjoiNjMwY2Q3NjM0NzE1MDAwMzMxOTZhZWZlNWExZTg2YzAifQ==</vt:lpwstr>
  </property>
</Properties>
</file>