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02FE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zh-CN"/>
        </w:rPr>
        <w:t>巴中尚镜郎眼科门诊有限公司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</w:p>
    <w:p w14:paraId="0CBC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金平广场华联超市电梯口旁、信义大道上城丽景同昌里牌坊下面旁（大约各占用2平方米）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  <w:t xml:space="preserve">   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宣传、义诊活动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8" w:leftChars="2402" w:hanging="984" w:hangingChars="3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94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zh-CN"/>
        </w:rPr>
        <w:t>巴中尚镜郎眼科门诊有限公司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金平广场华联超市电梯口旁、信义大道上城丽景同昌里牌坊下面旁（大约各占用2平方米）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宣传、义诊活动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DCD9C7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E7C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E24D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161" w:leftChars="2934" w:firstLine="984" w:firstLineChars="3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九日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4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7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8" o:spid="_x0000_s4098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B6E6C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058D3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A0164C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80526"/>
    <w:rsid w:val="3B1A2840"/>
    <w:rsid w:val="3B32510D"/>
    <w:rsid w:val="3B385475"/>
    <w:rsid w:val="3B4B164C"/>
    <w:rsid w:val="3B4F27BE"/>
    <w:rsid w:val="3B525602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4C6F88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BB0F90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9B460E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6430B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5607A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EC2C84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030AA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7469B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0F5764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F597F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4FA6D1C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2239DE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60A6B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66377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439</Words>
  <Characters>449</Characters>
  <Lines>4</Lines>
  <Paragraphs>1</Paragraphs>
  <TotalTime>2</TotalTime>
  <ScaleCrop>false</ScaleCrop>
  <LinksUpToDate>false</LinksUpToDate>
  <CharactersWithSpaces>1079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2025-05-09T07:14:22Z</cp:lastPrinted>
  <dcterms:modified xsi:type="dcterms:W3CDTF">2025-05-09T07:16:27Z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6EF9FF82DB6B4A22BB8269991883DF18_13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