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平昌县昼夜大排档店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同州街道信义龙熙国际-1楼8、9号门市门口（大约占用10平方米）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41DA8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                  </w:t>
      </w:r>
    </w:p>
    <w:p w14:paraId="5D0D8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五年六月一日至二0二五年六月三日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59465C6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平昌县昼夜大排档店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同州街道信义龙熙国际-1楼8、9号门市门口（大约占用10平方米）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门店装修（搭脚手架）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5F49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776" w:id="1804958869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五年六月一日至二0二五年六月三日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762EAF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73715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289B5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98D4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AB3F9F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1336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03C5A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6A359E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EE3591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5659F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473</Words>
  <Characters>485</Characters>
  <Lines>4</Lines>
  <Paragraphs>1</Paragraphs>
  <TotalTime>6</TotalTime>
  <ScaleCrop>false</ScaleCrop>
  <LinksUpToDate>false</LinksUpToDate>
  <CharactersWithSpaces>1085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2025-05-30T03:38:14Z</cp:lastPrinted>
  <dcterms:modified xsi:type="dcterms:W3CDTF">2025-05-30T03:43:55Z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9C1C560C7B4A45EDA9B41C27098ACF65_13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