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平昌县郑朝樵西式快餐店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</w:t>
      </w:r>
    </w:p>
    <w:p w14:paraId="13E687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上城丽景B栋1层8、9、10号门市门口（大约共占用3平方米）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222" w:leftChars="0" w:right="-314" w:rightChars="0" w:hanging="5222" w:hangingChars="1018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促销活动（气拱门共两个）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五年九月十三日至二0二五年九月十四日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平昌县郑朝樵西式快餐店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     </w:t>
      </w:r>
    </w:p>
    <w:p w14:paraId="2AA4D5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上城丽景B栋1层8、9、10号门市门口（大约共占用3平方米）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20" w:rightChars="0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促销活动（气拱门共两个）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77AA52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五年九月十三日至二0二五年九月十四日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bookmarkStart w:id="0" w:name="_GoBack"/>
      <w:bookmarkEnd w:id="0"/>
    </w:p>
    <w:p w14:paraId="7D4B9B3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2BFF5D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24723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九日</w:t>
      </w:r>
    </w:p>
    <w:p w14:paraId="0595A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黑体" w:hAnsi="宋体" w:eastAsia="黑体"/>
          <w:b/>
          <w:sz w:val="52"/>
          <w:szCs w:val="52"/>
        </w:rPr>
      </w:pPr>
    </w:p>
    <w:p w14:paraId="7D2B85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26B97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A91E4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44240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14719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C712B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1F27A5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32A18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440E5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41446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468</Words>
  <Characters>484</Characters>
  <Lines>4</Lines>
  <Paragraphs>1</Paragraphs>
  <TotalTime>7</TotalTime>
  <ScaleCrop>false</ScaleCrop>
  <LinksUpToDate>false</LinksUpToDate>
  <CharactersWithSpaces>978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2025-06-24T07:48:00Z</cp:lastPrinted>
  <dcterms:modified xsi:type="dcterms:W3CDTF">2025-09-09T08:01:02Z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F0633F548014410EB3FB3B896A7E5A1D_13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