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1531DCB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平昌佳一佳精英艺术培训学校有限公司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华联超市金平小广场（大约共占用40平方米）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文艺汇演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  <w:t xml:space="preserve">备           注;因超面积本人再申请大约占用160平方米，（2025年6月28日）                                       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建小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平昌佳一佳精英艺术培训学校有限公司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华联超市金平小广场（大约共占用40平方米）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 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488C4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文艺汇演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 w14:paraId="007E4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84" w:leftChars="0" w:right="326" w:rightChars="0" w:hanging="2484" w:hangingChars="1031"/>
        <w:jc w:val="left"/>
        <w:textAlignment w:val="auto"/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  <w:t xml:space="preserve">备          注;因超面积本人再申请大约占用160平方米，（2025年6月28日）    </w:t>
      </w:r>
    </w:p>
    <w:p w14:paraId="36EF5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928" w:leftChars="0" w:right="326" w:rightChars="0" w:hanging="7928" w:hangingChars="1031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FC40AD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建小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94A87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1164F5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D10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385CD5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1E361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01C58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517D7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61578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AF22C5"/>
    <w:rsid w:val="13B43A60"/>
    <w:rsid w:val="13B660AC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2C43B5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BC36D0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B562C7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657D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29E5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5A45EF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E6516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45CA9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0E4EFE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2443E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A2160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2F585A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9478C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311D9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AF74E0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450</Characters>
  <Lines>4</Lines>
  <Paragraphs>1</Paragraphs>
  <TotalTime>16</TotalTime>
  <ScaleCrop>false</ScaleCrop>
  <LinksUpToDate>false</LinksUpToDate>
  <CharactersWithSpaces>1193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2025-06-28T03:55:05Z</cp:lastPrinted>
  <dcterms:modified xsi:type="dcterms:W3CDTF">2025-06-28T03:56:29Z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93D84B5292FA49D8A1F698ECDF747E23_13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