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中国邮政集团有限公司四川省平昌县分公司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3133B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新华街东段72附3-5号门市门口（大约占用83.6平方米）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门店装修（打围）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五年七月二十一日至二0二五年十月一日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256FFB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6E86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7B54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12BC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</w:pPr>
    </w:p>
    <w:p w14:paraId="1E603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-2"/>
          <w:w w:val="8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中国邮政集团有限公司四川省平昌县分公司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1303463051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03463051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新华街东段72附3-5号门市门口（大约占用83.6平方米）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pacing w:val="38"/>
          <w:kern w:val="0"/>
          <w:sz w:val="24"/>
          <w:szCs w:val="24"/>
          <w:fitText w:val="1776" w:id="1360603461"/>
          <w:lang w:val="en-US" w:eastAsia="zh-CN"/>
        </w:rPr>
        <w:t xml:space="preserve">活 动 内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门店装修（打围）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</w:t>
      </w:r>
    </w:p>
    <w:p w14:paraId="277D5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五年七月二十一日至二0二五年十月一日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1360C2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5B652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0C8AA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84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6C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D717D0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C8077A"/>
    <w:rsid w:val="08D13DE0"/>
    <w:rsid w:val="08D54FA5"/>
    <w:rsid w:val="093442AE"/>
    <w:rsid w:val="094B1DE4"/>
    <w:rsid w:val="097A5A97"/>
    <w:rsid w:val="09840E52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C97B05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7E56ED4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31873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B56A8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3971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460ED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0D762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1104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BA1422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E4AAA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90F40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215851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D74B43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24925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20805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6D1D6F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9F0B6A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E03F2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8E035E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1267A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33F57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444</Words>
  <Characters>466</Characters>
  <Lines>4</Lines>
  <Paragraphs>1</Paragraphs>
  <TotalTime>14</TotalTime>
  <ScaleCrop>false</ScaleCrop>
  <LinksUpToDate>false</LinksUpToDate>
  <CharactersWithSpaces>1062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2025-07-15T08:52:00Z</cp:lastPrinted>
  <dcterms:modified xsi:type="dcterms:W3CDTF">2025-07-16T02:54:36Z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04AB8F6B2C1747EB9F5797721650EB1E_13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