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29DE28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平昌县青朴服装店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同州街道信义社区信义大道31号1栋1单元1楼门市门口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（大约占用12平方米）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>开业活动（摆礼品、气球、铺红地毯、花篮、KT板广告3个、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喷绘1条、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>道旗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5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>个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       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平昌县青朴服装店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同州街道信义社区信义大道31号1栋1单元1楼门市门口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（大约占用12平方米）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</w:t>
      </w:r>
    </w:p>
    <w:p w14:paraId="329A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20"/>
          <w:szCs w:val="20"/>
          <w:u w:val="single"/>
          <w:lang w:val="en-US" w:eastAsia="zh-CN"/>
        </w:rPr>
        <w:t>开业活动（摆礼品、气球、铺红地毯、花篮、KT板广告3个、喷绘1条、道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>旗5个）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63"/>
          <w:kern w:val="0"/>
          <w:sz w:val="24"/>
          <w:szCs w:val="24"/>
          <w:fitText w:val="1372" w:id="46683710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372" w:id="46683710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07F6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B3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bookmarkEnd w:id="0"/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472</Characters>
  <Lines>4</Lines>
  <Paragraphs>1</Paragraphs>
  <TotalTime>33</TotalTime>
  <ScaleCrop>false</ScaleCrop>
  <LinksUpToDate>false</LinksUpToDate>
  <CharactersWithSpaces>1139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2025-11-03T08:55:11Z</cp:lastPrinted>
  <dcterms:modified xsi:type="dcterms:W3CDTF">2025-11-03T08:57:33Z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5535915948A14243968122098A04B2E7_13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