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平昌县花屿鲜花店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同州街道新华街西段134号1号门市门口（大约占用6平方米）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门店装修（搭脚手架）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47CAE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0F3B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平昌县花屿鲜花店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同州街道新华街西段134号1号门市门口（大约占用6平方米）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门店装修（搭脚手架）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759B76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B24E06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DD20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7CDBF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4DF1B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DEE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726B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1226C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78055F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BB22D0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64005E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94130A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2F0217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CC0D5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5699D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169C2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65A75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EC55CE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3F2CA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9E17CE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A1E3C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AE2C56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4963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478</Words>
  <Characters>508</Characters>
  <Lines>4</Lines>
  <Paragraphs>1</Paragraphs>
  <TotalTime>7</TotalTime>
  <ScaleCrop>false</ScaleCrop>
  <LinksUpToDate>false</LinksUpToDate>
  <CharactersWithSpaces>1153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2025-11-26T02:31:00Z</cp:lastPrinted>
  <dcterms:modified xsi:type="dcterms:W3CDTF">2025-12-02T02:53:58Z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849AE143AA724D0785B7D5856002181C_13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