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311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平昌县壹号公馆爱婴阁孕婴店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 xml:space="preserve">金宝街道壹号公馆2号商业一层2、3号门市门口（大约占用16平方米） 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     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促销活动（仅摆放商品、烧烤架）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       </w:t>
      </w:r>
    </w:p>
    <w:p w14:paraId="3EE2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311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平昌县壹号公馆爱婴阁孕婴店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1"/>
          <w:szCs w:val="21"/>
          <w:u w:val="single"/>
          <w:lang w:val="en-US" w:eastAsia="zh-CN"/>
        </w:rPr>
        <w:t>金宝街道壹号公馆2号商业一层2、3号门市门口（大约占用16平方米）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促销活动（仅摆放商品、烧烤架）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065DA7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月十一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6D36847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B4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3B82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九日</w:t>
      </w:r>
    </w:p>
    <w:p w14:paraId="4A81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595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24BEE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4426B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6F47EA9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24F5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5278D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9229D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80F08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CC76E6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62201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C3F51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552574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D4FA5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454</Words>
  <Characters>466</Characters>
  <Lines>4</Lines>
  <Paragraphs>1</Paragraphs>
  <TotalTime>234</TotalTime>
  <ScaleCrop>false</ScaleCrop>
  <LinksUpToDate>false</LinksUpToDate>
  <CharactersWithSpaces>1094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2025-12-09T02:32:04Z</cp:lastPrinted>
  <dcterms:modified xsi:type="dcterms:W3CDTF">2025-12-09T06:21:21Z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23328FEECB5145AC84A21649D4D74E04_13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