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32号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0"/>
                <w:szCs w:val="2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：平昌县茜木服装店</w:t>
            </w:r>
          </w:p>
          <w:p w14:paraId="7F4695E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8"/>
                <w:szCs w:val="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5"/>
                <w:szCs w:val="15"/>
                <w:lang w:val="en-US" w:eastAsia="zh-CN"/>
              </w:rPr>
              <w:t>同州街道办事处信义大道景臣公寓1-2号楼</w:t>
            </w:r>
          </w:p>
          <w:p w14:paraId="139EB397">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default"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夏娃之秀</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8"/>
                <w:szCs w:val="4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店招共1个，长</w:t>
            </w:r>
            <w:r>
              <w:rPr>
                <w:rFonts w:hint="eastAsia" w:ascii="Calibri" w:hAnsi="Calibri" w:eastAsia="黑体" w:cs="Calibri"/>
                <w:b/>
                <w:kern w:val="0"/>
                <w:sz w:val="20"/>
                <w:szCs w:val="20"/>
                <w:lang w:val="en-US" w:eastAsia="zh-CN"/>
              </w:rPr>
              <w:t>15米，高1.3米，厚0.5米，</w:t>
            </w:r>
            <w:r>
              <w:rPr>
                <w:rFonts w:hint="eastAsia" w:ascii="黑体" w:eastAsia="黑体"/>
                <w:b/>
                <w:kern w:val="0"/>
                <w:sz w:val="20"/>
                <w:szCs w:val="20"/>
                <w:lang w:val="en-US" w:eastAsia="zh-CN"/>
              </w:rPr>
              <w:t>共计平面面积约19.5平方米；</w:t>
            </w:r>
          </w:p>
          <w:p w14:paraId="1F4242B0">
            <w:pPr>
              <w:keepNext w:val="0"/>
              <w:keepLines w:val="0"/>
              <w:pageBreakBefore w:val="0"/>
              <w:widowControl w:val="0"/>
              <w:kinsoku/>
              <w:wordWrap/>
              <w:overflowPunct/>
              <w:topLinePunct w:val="0"/>
              <w:autoSpaceDE/>
              <w:autoSpaceDN/>
              <w:bidi w:val="0"/>
              <w:adjustRightInd/>
              <w:snapToGrid/>
              <w:spacing w:line="360" w:lineRule="auto"/>
              <w:ind w:left="1446" w:hanging="1446" w:hangingChars="800"/>
              <w:jc w:val="left"/>
              <w:textAlignment w:val="auto"/>
              <w:rPr>
                <w:rFonts w:hint="eastAsia" w:ascii="黑体" w:hAnsi="黑体" w:eastAsia="黑体" w:cs="黑体"/>
                <w:b/>
                <w:bCs w:val="0"/>
                <w:sz w:val="11"/>
                <w:szCs w:val="11"/>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eastAsia="黑体"/>
                <w:b/>
                <w:kern w:val="0"/>
                <w:sz w:val="21"/>
                <w:szCs w:val="21"/>
                <w:lang w:val="en-US" w:eastAsia="zh-CN"/>
              </w:rPr>
              <w:t>二0二五年二月二十五日至二0二六年二月二十四日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二十五</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32号</w:t>
            </w:r>
          </w:p>
          <w:p w14:paraId="04532C6D">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w:t>
            </w:r>
            <w:r>
              <w:rPr>
                <w:rFonts w:hint="eastAsia" w:ascii="黑体" w:eastAsia="黑体"/>
                <w:b/>
                <w:kern w:val="0"/>
                <w:sz w:val="28"/>
                <w:szCs w:val="28"/>
                <w:lang w:val="en-US" w:eastAsia="zh-CN"/>
              </w:rPr>
              <w:t>平昌县茜木服装店</w:t>
            </w:r>
          </w:p>
          <w:p w14:paraId="2EC23F1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：同州街道办事处信义大道景臣公寓1-2号楼</w:t>
            </w:r>
          </w:p>
          <w:p w14:paraId="60E9B956">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20"/>
                <w:szCs w:val="20"/>
                <w:lang w:val="en-US" w:eastAsia="zh-CN"/>
              </w:rPr>
              <w:t xml:space="preserve"> </w:t>
            </w:r>
            <w:r>
              <w:rPr>
                <w:rFonts w:hint="eastAsia" w:ascii="黑体" w:eastAsia="黑体"/>
                <w:b/>
                <w:kern w:val="0"/>
                <w:sz w:val="28"/>
                <w:szCs w:val="28"/>
                <w:lang w:val="en-US" w:eastAsia="zh-CN"/>
              </w:rPr>
              <w:t>夏娃之秀</w:t>
            </w:r>
          </w:p>
          <w:p w14:paraId="23E9CCD6">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422E5E96">
            <w:pPr>
              <w:keepNext w:val="0"/>
              <w:keepLines w:val="0"/>
              <w:pageBreakBefore w:val="0"/>
              <w:widowControl w:val="0"/>
              <w:kinsoku/>
              <w:wordWrap/>
              <w:overflowPunct/>
              <w:topLinePunct w:val="0"/>
              <w:autoSpaceDE/>
              <w:autoSpaceDN/>
              <w:bidi w:val="0"/>
              <w:adjustRightInd/>
              <w:snapToGrid/>
              <w:spacing w:line="460" w:lineRule="exact"/>
              <w:ind w:left="1897" w:hanging="3269" w:hangingChars="9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店招共1个，长15米，高1.3米，厚0.5米，共计平面面积约19.5</w:t>
            </w:r>
          </w:p>
          <w:p w14:paraId="18E64BF8">
            <w:pPr>
              <w:keepNext w:val="0"/>
              <w:keepLines w:val="0"/>
              <w:pageBreakBefore w:val="0"/>
              <w:widowControl w:val="0"/>
              <w:kinsoku/>
              <w:wordWrap/>
              <w:overflowPunct/>
              <w:topLinePunct w:val="0"/>
              <w:autoSpaceDE/>
              <w:autoSpaceDN/>
              <w:bidi w:val="0"/>
              <w:adjustRightInd/>
              <w:snapToGrid/>
              <w:spacing w:line="460" w:lineRule="exact"/>
              <w:ind w:left="2525" w:leftChars="801" w:hanging="843" w:hangingChars="300"/>
              <w:jc w:val="both"/>
              <w:textAlignment w:val="auto"/>
              <w:rPr>
                <w:rFonts w:hint="eastAsia" w:ascii="黑体" w:eastAsia="黑体"/>
                <w:b/>
                <w:kern w:val="0"/>
                <w:sz w:val="28"/>
                <w:szCs w:val="28"/>
                <w:lang w:val="en-US" w:eastAsia="zh-CN"/>
              </w:rPr>
            </w:pPr>
            <w:bookmarkStart w:id="0" w:name="_GoBack"/>
            <w:bookmarkEnd w:id="0"/>
            <w:r>
              <w:rPr>
                <w:rFonts w:hint="eastAsia" w:ascii="黑体" w:eastAsia="黑体"/>
                <w:b/>
                <w:kern w:val="0"/>
                <w:sz w:val="28"/>
                <w:szCs w:val="28"/>
                <w:lang w:val="en-US" w:eastAsia="zh-CN"/>
              </w:rPr>
              <w:t>平方米；</w:t>
            </w:r>
          </w:p>
          <w:p w14:paraId="09265956">
            <w:pPr>
              <w:keepNext w:val="0"/>
              <w:keepLines w:val="0"/>
              <w:pageBreakBefore w:val="0"/>
              <w:widowControl w:val="0"/>
              <w:kinsoku/>
              <w:wordWrap/>
              <w:overflowPunct/>
              <w:topLinePunct w:val="0"/>
              <w:autoSpaceDE/>
              <w:autoSpaceDN/>
              <w:bidi w:val="0"/>
              <w:adjustRightInd/>
              <w:snapToGrid/>
              <w:spacing w:line="460" w:lineRule="exact"/>
              <w:ind w:left="2525" w:leftChars="801" w:hanging="843" w:hangingChars="300"/>
              <w:jc w:val="both"/>
              <w:textAlignment w:val="auto"/>
              <w:rPr>
                <w:rFonts w:hint="eastAsia" w:ascii="黑体" w:eastAsia="黑体"/>
                <w:b/>
                <w:kern w:val="0"/>
                <w:sz w:val="28"/>
                <w:szCs w:val="28"/>
                <w:lang w:val="en-US" w:eastAsia="zh-CN"/>
              </w:rPr>
            </w:pPr>
          </w:p>
          <w:p w14:paraId="3278BAE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18"/>
                <w:szCs w:val="18"/>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二0二五年二月二十五日至二0二六年二月二十四日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128E4F8A">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二0二五年二月二十五日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459FC"/>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C95811"/>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C47F02"/>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B412F"/>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479F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777BB"/>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13C7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01EC0"/>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5E054A"/>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CE5386"/>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127A5"/>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2D40"/>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042791"/>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700F6C"/>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14432"/>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A5E34"/>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9B16F3"/>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3230"/>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4418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52C50"/>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60233"/>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847</Words>
  <Characters>861</Characters>
  <Lines>5</Lines>
  <Paragraphs>1</Paragraphs>
  <TotalTime>2</TotalTime>
  <ScaleCrop>false</ScaleCrop>
  <LinksUpToDate>false</LinksUpToDate>
  <CharactersWithSpaces>926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2025-02-24T07:43:00Z</cp:lastPrinted>
  <dcterms:modified xsi:type="dcterms:W3CDTF">2025-02-26T06:44:19Z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3E4AABB3CC564C999DAB6EFF40929BBE_13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