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76号</w:t>
            </w:r>
          </w:p>
          <w:p w14:paraId="37FC7F33">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32"/>
                <w:szCs w:val="3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平昌县巴蜀足道店</w:t>
            </w:r>
          </w:p>
          <w:p w14:paraId="100438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同州街道信义大道幸福e家2栋11号门市</w:t>
            </w:r>
          </w:p>
          <w:p w14:paraId="6AE23EA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巴蜀足道</w:t>
            </w:r>
          </w:p>
          <w:p w14:paraId="78F3EFE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店招共1个，长3.4米，高1.9米，厚0.5米，共计平面面积约6.46平方米；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二0二五年三月十八日至二0二六年三月十七日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十八</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76号</w:t>
            </w:r>
          </w:p>
          <w:p w14:paraId="6B92C345">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平昌县巴蜀足道店</w:t>
            </w:r>
          </w:p>
          <w:p w14:paraId="2539CE6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：同州街道信义大道幸福e家2栋11号门市</w:t>
            </w:r>
          </w:p>
          <w:p w14:paraId="720F58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：巴蜀足道</w:t>
            </w:r>
          </w:p>
          <w:p w14:paraId="4DCB92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EA4AB7D">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店招共1个，长3.4米，高1.9米，厚0.5米，共计平面面积约6.46</w:t>
            </w:r>
          </w:p>
          <w:p w14:paraId="41DD9F4D">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2F87C378">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二0二五年三月十八日至二0二六年三月十七日</w:t>
            </w:r>
          </w:p>
          <w:p w14:paraId="3286764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6173680A">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D1B6E24">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bookmarkEnd w:id="0"/>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4FA"/>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0219A"/>
    <w:rsid w:val="0ED40186"/>
    <w:rsid w:val="0ED63C26"/>
    <w:rsid w:val="0ED97925"/>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260ED"/>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642CE"/>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811B7"/>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55BC7"/>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C030A0"/>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053931"/>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CE19AC"/>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7D0102"/>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D7240F"/>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B280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53550"/>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7A7FC6"/>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26017"/>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B6E9E"/>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EF0A8C"/>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CB712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DF02C8"/>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7F4A93"/>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93F72"/>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1522"/>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D514B"/>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861</Characters>
  <Lines>5</Lines>
  <Paragraphs>1</Paragraphs>
  <TotalTime>24</TotalTime>
  <ScaleCrop>false</ScaleCrop>
  <LinksUpToDate>false</LinksUpToDate>
  <CharactersWithSpaces>922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2025-03-18T07:31:36Z</cp:lastPrinted>
  <dcterms:modified xsi:type="dcterms:W3CDTF">2025-03-18T07:39:18Z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D13F9882D07D4A6498DB45CCF601FBEC_13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