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90号</w:t>
            </w:r>
          </w:p>
          <w:p w14:paraId="442CC17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：平昌县冬梅昂橙母婴用品店</w:t>
            </w:r>
          </w:p>
          <w:p w14:paraId="4E24F2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金宝新区邦泰中心S1号楼2楼17号</w:t>
            </w:r>
          </w:p>
          <w:p w14:paraId="233F3D5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昂橙母婴</w:t>
            </w:r>
          </w:p>
          <w:p w14:paraId="2D9FB7E0">
            <w:pPr>
              <w:keepNext w:val="0"/>
              <w:keepLines w:val="0"/>
              <w:pageBreakBefore w:val="0"/>
              <w:widowControl w:val="0"/>
              <w:kinsoku/>
              <w:wordWrap/>
              <w:overflowPunct/>
              <w:topLinePunct w:val="0"/>
              <w:autoSpaceDE/>
              <w:autoSpaceDN/>
              <w:bidi w:val="0"/>
              <w:adjustRightInd/>
              <w:snapToGrid/>
              <w:spacing w:line="240" w:lineRule="auto"/>
              <w:ind w:left="2108" w:hanging="2108" w:hangingChars="10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 xml:space="preserve">面   </w:t>
            </w:r>
            <w:r>
              <w:rPr>
                <w:rFonts w:hint="eastAsia" w:ascii="黑体" w:hAnsi="黑体" w:eastAsia="黑体" w:cs="黑体"/>
                <w:b/>
                <w:spacing w:val="48"/>
                <w:w w:val="100"/>
                <w:kern w:val="0"/>
                <w:sz w:val="21"/>
                <w:szCs w:val="21"/>
                <w:fitText w:val="1641" w:id="2000053641"/>
                <w:lang w:val="en-US" w:eastAsia="zh-CN"/>
              </w:rPr>
              <w:t>积、数 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，长7.8米，高1.2米，厚0.3米，共计</w:t>
            </w:r>
            <w:r>
              <w:rPr>
                <w:rFonts w:hint="eastAsia" w:ascii="黑体" w:hAnsi="黑体" w:eastAsia="黑体" w:cs="黑体"/>
                <w:b/>
                <w:sz w:val="22"/>
                <w:szCs w:val="22"/>
                <w:lang w:val="en-US" w:eastAsia="zh-CN"/>
              </w:rPr>
              <w:t>平面面积约9.36平方米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二0二五年三月二十五日至二0二六年三月二十四日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二十五</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90号</w:t>
            </w:r>
          </w:p>
          <w:p w14:paraId="0414FDA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平昌县冬梅昂橙母婴用品店</w:t>
            </w:r>
          </w:p>
          <w:p w14:paraId="0CD27CB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bookmarkStart w:id="0" w:name="_GoBack"/>
            <w:r>
              <w:rPr>
                <w:rFonts w:hint="eastAsia" w:ascii="黑体" w:eastAsia="黑体"/>
                <w:b/>
                <w:kern w:val="0"/>
                <w:sz w:val="28"/>
                <w:szCs w:val="28"/>
                <w:lang w:val="en-US" w:eastAsia="zh-CN"/>
              </w:rPr>
              <w:t>金宝新区邦泰中心S1号楼2楼17号</w:t>
            </w:r>
          </w:p>
          <w:bookmarkEnd w:id="0"/>
          <w:p w14:paraId="423E27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昂橙母婴</w:t>
            </w:r>
          </w:p>
          <w:p w14:paraId="4AAFFCC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店招共1个，长7.8米，高1.2米，厚0.3米，共计平面面积约9.36平方米；</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二0二五年三月二十五日至二0二六年三月二十四日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二0二五年三月二十五日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E22EF"/>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C34DA"/>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9F382C"/>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240E2"/>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634A1"/>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AB615C"/>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205E9"/>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EF703FB"/>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26E71"/>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12D7"/>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29EC"/>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53D64"/>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5846A6"/>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843B3"/>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086722"/>
    <w:rsid w:val="55153367"/>
    <w:rsid w:val="5517350A"/>
    <w:rsid w:val="551C6C59"/>
    <w:rsid w:val="55254864"/>
    <w:rsid w:val="55270923"/>
    <w:rsid w:val="55294A08"/>
    <w:rsid w:val="55314A56"/>
    <w:rsid w:val="55352AE2"/>
    <w:rsid w:val="5540005A"/>
    <w:rsid w:val="554127E4"/>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21689"/>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433A9"/>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8E3DA1"/>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2401D"/>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1A3891"/>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A73DD7"/>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20253"/>
    <w:rsid w:val="777C610E"/>
    <w:rsid w:val="777D59E2"/>
    <w:rsid w:val="7788161E"/>
    <w:rsid w:val="77883068"/>
    <w:rsid w:val="778B1054"/>
    <w:rsid w:val="778B141B"/>
    <w:rsid w:val="778C2984"/>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2B35EB"/>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CC5AC0"/>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57317A"/>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833</Words>
  <Characters>863</Characters>
  <Lines>5</Lines>
  <Paragraphs>1</Paragraphs>
  <TotalTime>3</TotalTime>
  <ScaleCrop>false</ScaleCrop>
  <LinksUpToDate>false</LinksUpToDate>
  <CharactersWithSpaces>931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2025-03-25T06:08:00Z</cp:lastPrinted>
  <dcterms:modified xsi:type="dcterms:W3CDTF">2025-03-25T07:21:00Z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938F376D239D4069BF6E7E198DDB6FE4_13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