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174号</w:t>
            </w:r>
          </w:p>
          <w:p w14:paraId="4E8419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u w:val="none"/>
                <w:lang w:val="en-US" w:eastAsia="zh-CN"/>
              </w:rPr>
              <w:t>平昌县静鸿通讯经营部</w:t>
            </w:r>
            <w:r>
              <w:rPr>
                <w:rFonts w:hint="eastAsia" w:ascii="黑体" w:hAnsi="黑体" w:eastAsia="黑体" w:cs="黑体"/>
                <w:b/>
                <w:kern w:val="0"/>
                <w:sz w:val="28"/>
                <w:szCs w:val="28"/>
                <w:u w:val="none"/>
                <w:lang w:val="en-US" w:eastAsia="zh-CN"/>
              </w:rPr>
              <w:t xml:space="preserve"> </w:t>
            </w:r>
          </w:p>
          <w:p w14:paraId="7A3BBC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6"/>
                <w:szCs w:val="16"/>
                <w:u w:val="none"/>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bCs w:val="0"/>
                <w:kern w:val="0"/>
                <w:sz w:val="15"/>
                <w:szCs w:val="15"/>
                <w:u w:val="none"/>
                <w:lang w:val="en-US" w:eastAsia="zh-CN"/>
              </w:rPr>
              <w:t>同州街道信义宏富家园1号楼1楼1号门口</w:t>
            </w:r>
          </w:p>
          <w:p w14:paraId="6196FF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u w:val="none"/>
                <w:lang w:val="en-US" w:eastAsia="zh-CN"/>
              </w:rPr>
              <w:t>中国电信</w:t>
            </w:r>
          </w:p>
          <w:p w14:paraId="1704A9B4">
            <w:pPr>
              <w:keepNext w:val="0"/>
              <w:keepLines w:val="0"/>
              <w:pageBreakBefore w:val="0"/>
              <w:widowControl w:val="0"/>
              <w:kinsoku/>
              <w:wordWrap/>
              <w:overflowPunct/>
              <w:topLinePunct w:val="0"/>
              <w:autoSpaceDE/>
              <w:autoSpaceDN/>
              <w:bidi w:val="0"/>
              <w:adjustRightInd/>
              <w:snapToGrid/>
              <w:spacing w:line="460" w:lineRule="exact"/>
              <w:ind w:left="1808" w:hanging="1265" w:hangingChars="600"/>
              <w:jc w:val="both"/>
              <w:textAlignment w:val="auto"/>
              <w:rPr>
                <w:rFonts w:hint="eastAsia" w:ascii="黑体" w:hAnsi="黑体" w:eastAsia="黑体" w:cs="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u w:val="none"/>
                <w:lang w:val="en-US" w:eastAsia="zh-CN"/>
              </w:rPr>
              <w:t>店招共1个，长3米，高1.6米，厚0.2米，共计平面面积约4.8平方米；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二0二五年五月二十九日至</w:t>
            </w:r>
            <w:bookmarkStart w:id="0" w:name="_GoBack"/>
            <w:bookmarkEnd w:id="0"/>
            <w:r>
              <w:rPr>
                <w:rFonts w:hint="eastAsia" w:ascii="黑体" w:eastAsia="黑体"/>
                <w:b/>
                <w:kern w:val="0"/>
                <w:sz w:val="22"/>
                <w:szCs w:val="22"/>
                <w:lang w:val="en-US" w:eastAsia="zh-CN"/>
              </w:rPr>
              <w:t>二0二六年五月二十八日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lef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二0二五年五月二十九日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174号</w:t>
            </w:r>
          </w:p>
          <w:p w14:paraId="542199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28"/>
                <w:szCs w:val="28"/>
                <w:u w:val="none"/>
                <w:lang w:val="en-US" w:eastAsia="zh-CN"/>
              </w:rPr>
              <w:t xml:space="preserve">平昌县静鸿通讯经营部 </w:t>
            </w:r>
          </w:p>
          <w:p w14:paraId="7D935B1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u w:val="none"/>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bCs w:val="0"/>
                <w:kern w:val="0"/>
                <w:sz w:val="24"/>
                <w:szCs w:val="24"/>
                <w:u w:val="none"/>
                <w:lang w:val="en-US" w:eastAsia="zh-CN"/>
              </w:rPr>
              <w:t>同州街道信义宏富家园1号楼1楼1号门口</w:t>
            </w:r>
          </w:p>
          <w:p w14:paraId="5376F6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i w:val="0"/>
                <w:iCs w:val="0"/>
                <w:kern w:val="0"/>
                <w:sz w:val="28"/>
                <w:szCs w:val="28"/>
                <w:u w:val="none"/>
                <w:lang w:val="en-US" w:eastAsia="zh-CN"/>
              </w:rPr>
              <w:t>中国电信</w:t>
            </w:r>
          </w:p>
          <w:p w14:paraId="488C8A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8" w:hanging="2156"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店招共1个，长3米，高1.6米，厚0.2米，共计平面面积约4.8平方米；</w:t>
            </w:r>
          </w:p>
          <w:p w14:paraId="2233A0A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二0二五年五月二十九日至二0二六年五月二十八日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1F6776"/>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1CB"/>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90883"/>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51CD3"/>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771E9"/>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67980"/>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413D1"/>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7A4E66"/>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2F1898"/>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63F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2488A"/>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15B0"/>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A24E4F"/>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4699B"/>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862</Words>
  <Characters>884</Characters>
  <Lines>5</Lines>
  <Paragraphs>1</Paragraphs>
  <TotalTime>0</TotalTime>
  <ScaleCrop>false</ScaleCrop>
  <LinksUpToDate>false</LinksUpToDate>
  <CharactersWithSpaces>910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2025-05-29T08:30:02Z</cp:lastPrinted>
  <dcterms:modified xsi:type="dcterms:W3CDTF">2025-05-29T08:30:05Z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A7FFCBFC7E3343ABBEDD77BF6E1479A5_13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