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179号</w:t>
            </w:r>
          </w:p>
          <w:p w14:paraId="34BB5DC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巴中荣霖商贸有限公司</w:t>
            </w:r>
          </w:p>
          <w:p w14:paraId="702D7D3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z w:val="16"/>
                <w:szCs w:val="16"/>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eastAsia="黑体"/>
                <w:b/>
                <w:sz w:val="16"/>
                <w:szCs w:val="16"/>
                <w:lang w:val="en-US" w:eastAsia="zh-CN"/>
              </w:rPr>
              <w:t>新华街西段271号望圣楼5-3居住房屋</w:t>
            </w:r>
          </w:p>
          <w:p w14:paraId="5E45E74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2"/>
                <w:szCs w:val="22"/>
                <w:lang w:val="en-US" w:eastAsia="zh-CN"/>
              </w:rPr>
              <w:t>巴中京东秒送</w:t>
            </w:r>
          </w:p>
          <w:p w14:paraId="0C6B5452">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18"/>
                <w:szCs w:val="1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1"/>
                <w:szCs w:val="21"/>
                <w:lang w:val="en-US" w:eastAsia="zh-CN"/>
              </w:rPr>
              <w:t>店招共1个，长4.5米，高1.15米，厚0.08米，共计平面面积约5.18平方米；</w:t>
            </w:r>
          </w:p>
          <w:p w14:paraId="2D6D8C5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二0二五年五月三十日至二0二六年五月二十九日</w:t>
            </w:r>
          </w:p>
          <w:p w14:paraId="20C9CF68">
            <w:pPr>
              <w:keepNext w:val="0"/>
              <w:keepLines w:val="0"/>
              <w:pageBreakBefore w:val="0"/>
              <w:widowControl w:val="0"/>
              <w:kinsoku/>
              <w:wordWrap/>
              <w:overflowPunct/>
              <w:topLinePunct w:val="0"/>
              <w:autoSpaceDE/>
              <w:autoSpaceDN/>
              <w:bidi w:val="0"/>
              <w:adjustRightInd/>
              <w:snapToGrid/>
              <w:spacing w:after="113" w:line="300" w:lineRule="exact"/>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注： 1、本证为城市户外广告批准设置之证件。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2、城市户外广告设置者应当自领取户外广告设置许可证之日起三个月内设置户外广告设施；逾期未设置的，其许可证即行失效。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5FD53048">
            <w:pPr>
              <w:keepNext w:val="0"/>
              <w:keepLines w:val="0"/>
              <w:pageBreakBefore w:val="0"/>
              <w:widowControl w:val="0"/>
              <w:kinsoku/>
              <w:wordWrap/>
              <w:overflowPunct/>
              <w:topLinePunct w:val="0"/>
              <w:autoSpaceDE/>
              <w:autoSpaceDN/>
              <w:bidi w:val="0"/>
              <w:adjustRightInd/>
              <w:snapToGrid/>
              <w:spacing w:after="113" w:line="300" w:lineRule="exact"/>
              <w:ind w:firstLine="1004" w:firstLineChars="5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eastAsia"/>
                <w:lang w:val="en-US" w:eastAsia="zh-CN"/>
              </w:rPr>
            </w:pPr>
            <w:r>
              <w:rPr>
                <w:rFonts w:hint="eastAsia" w:ascii="黑体" w:eastAsia="黑体"/>
                <w:b/>
                <w:bCs w:val="0"/>
                <w:sz w:val="20"/>
                <w:szCs w:val="20"/>
                <w:lang w:val="en-US" w:eastAsia="zh-CN"/>
              </w:rPr>
              <w:t xml:space="preserve">                    二0二五年五月三十日</w:t>
            </w:r>
            <w:r>
              <w:rPr>
                <w:rFonts w:hint="eastAsia" w:ascii="黑体" w:eastAsia="黑体"/>
                <w:b/>
                <w:bCs w:val="0"/>
                <w:sz w:val="28"/>
                <w:szCs w:val="28"/>
                <w:lang w:val="en-US" w:eastAsia="zh-CN"/>
              </w:rPr>
              <w:t xml:space="preserve"> </w:t>
            </w:r>
            <w:r>
              <w:rPr>
                <w:rFonts w:hint="eastAsia" w:ascii="黑体" w:eastAsia="黑体"/>
                <w:b/>
                <w:bCs w:val="0"/>
                <w:sz w:val="24"/>
                <w:szCs w:val="24"/>
                <w:lang w:val="en-US" w:eastAsia="zh-CN"/>
              </w:rPr>
              <w:t xml:space="preserve"> </w:t>
            </w:r>
            <w:r>
              <w:rPr>
                <w:rFonts w:hint="eastAsia" w:ascii="黑体" w:eastAsia="黑体"/>
                <w:b/>
                <w:sz w:val="36"/>
                <w:szCs w:val="36"/>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179号</w:t>
            </w:r>
          </w:p>
          <w:p w14:paraId="6983F2F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:巴中荣霖商贸有限公司</w:t>
            </w:r>
          </w:p>
          <w:p w14:paraId="1834555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：新华街西段271号望圣楼5-3居住房屋</w:t>
            </w:r>
          </w:p>
          <w:p w14:paraId="3F7E3E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巴中京东秒送</w:t>
            </w:r>
          </w:p>
          <w:p w14:paraId="7D8DB32F">
            <w:pPr>
              <w:keepNext w:val="0"/>
              <w:keepLines w:val="0"/>
              <w:pageBreakBefore w:val="0"/>
              <w:widowControl w:val="0"/>
              <w:kinsoku/>
              <w:wordWrap/>
              <w:overflowPunct/>
              <w:topLinePunct w:val="0"/>
              <w:autoSpaceDE/>
              <w:autoSpaceDN/>
              <w:bidi w:val="0"/>
              <w:adjustRightInd/>
              <w:snapToGrid/>
              <w:spacing w:line="460" w:lineRule="exact"/>
              <w:ind w:left="2156" w:hanging="1808" w:hangingChars="600"/>
              <w:jc w:val="both"/>
              <w:textAlignment w:val="auto"/>
              <w:rPr>
                <w:rFonts w:hint="eastAsia" w:ascii="黑体" w:eastAsia="黑体"/>
                <w:b/>
                <w:spacing w:val="0"/>
                <w:w w:val="94"/>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sz w:val="28"/>
                <w:szCs w:val="28"/>
                <w:lang w:val="en-US" w:eastAsia="zh-CN"/>
              </w:rPr>
              <w:t>店招共1个，长4.5米，高1.15米，厚0.08米，共计平面面积约5.18平方米；</w:t>
            </w:r>
          </w:p>
          <w:p w14:paraId="2ACCAE9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二0二五年五月三十日至二0二六年五月二十九日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二0二五年五月三十日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C462E"/>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31037"/>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231B3"/>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A10CDF"/>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A2C0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64CFB"/>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140A9"/>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C73E2"/>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594586"/>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20979"/>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46430"/>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57695"/>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856</Words>
  <Characters>884</Characters>
  <Lines>5</Lines>
  <Paragraphs>1</Paragraphs>
  <TotalTime>4</TotalTime>
  <ScaleCrop>false</ScaleCrop>
  <LinksUpToDate>false</LinksUpToDate>
  <CharactersWithSpaces>933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2025-05-30T07:39:10Z</cp:lastPrinted>
  <dcterms:modified xsi:type="dcterms:W3CDTF">2025-05-30T07:43:36Z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11008C19DCFA4D0695B39138A106B141_13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