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122号</w:t>
            </w:r>
          </w:p>
          <w:p w14:paraId="09E557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平昌县艾尚俏服装店</w:t>
            </w:r>
          </w:p>
          <w:p w14:paraId="0F391F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1"/>
                <w:szCs w:val="11"/>
                <w:lang w:val="en-US" w:eastAsia="zh-CN"/>
              </w:rPr>
              <w:t>同州街道新平街西段30号江洲饭店综合楼1楼A8号</w:t>
            </w:r>
          </w:p>
          <w:p w14:paraId="03CAEA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ASQ</w:t>
            </w:r>
            <w:r>
              <w:rPr>
                <w:rFonts w:hint="eastAsia" w:ascii="黑体" w:eastAsia="黑体"/>
                <w:b/>
                <w:kern w:val="0"/>
                <w:sz w:val="32"/>
                <w:szCs w:val="32"/>
                <w:lang w:val="en-US" w:eastAsia="zh-CN"/>
              </w:rPr>
              <w:t xml:space="preserve">  </w:t>
            </w:r>
            <w:r>
              <w:rPr>
                <w:rFonts w:hint="eastAsia" w:ascii="黑体" w:hAnsi="黑体" w:eastAsia="黑体" w:cs="黑体"/>
                <w:b/>
                <w:kern w:val="0"/>
                <w:sz w:val="24"/>
                <w:szCs w:val="24"/>
                <w:lang w:val="en-US" w:eastAsia="zh-CN"/>
              </w:rPr>
              <w:t>艾尚俏</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店招共1个，长7米，高1.6米，厚0.5米，共计平面面积约11.2平方米；</w:t>
            </w:r>
          </w:p>
          <w:p w14:paraId="4CB9D378">
            <w:pPr>
              <w:keepNext w:val="0"/>
              <w:keepLines w:val="0"/>
              <w:pageBreakBefore w:val="0"/>
              <w:widowControl w:val="0"/>
              <w:kinsoku/>
              <w:wordWrap/>
              <w:overflowPunct/>
              <w:topLinePunct w:val="0"/>
              <w:autoSpaceDE/>
              <w:autoSpaceDN/>
              <w:bidi w:val="0"/>
              <w:adjustRightInd/>
              <w:snapToGrid/>
              <w:spacing w:line="240" w:lineRule="auto"/>
              <w:ind w:left="1606" w:hanging="1807" w:hangingChars="1000"/>
              <w:jc w:val="both"/>
              <w:textAlignment w:val="auto"/>
              <w:rPr>
                <w:rFonts w:hint="eastAsia" w:ascii="黑体" w:hAnsi="黑体" w:eastAsia="黑体" w:cs="黑体"/>
                <w:b/>
                <w:sz w:val="18"/>
                <w:szCs w:val="18"/>
                <w:lang w:val="en-US" w:eastAsia="zh-CN"/>
              </w:rPr>
            </w:pPr>
            <w:r>
              <w:rPr>
                <w:rFonts w:hint="eastAsia" w:ascii="黑体" w:eastAsia="黑体"/>
                <w:b/>
                <w:kern w:val="0"/>
                <w:sz w:val="18"/>
                <w:szCs w:val="18"/>
                <w:lang w:val="en-US" w:eastAsia="zh-CN"/>
              </w:rPr>
              <w:t>备              注</w:t>
            </w:r>
            <w:r>
              <w:rPr>
                <w:rFonts w:hint="eastAsia" w:ascii="黑体" w:eastAsia="黑体"/>
                <w:b/>
                <w:kern w:val="0"/>
                <w:sz w:val="16"/>
                <w:szCs w:val="16"/>
                <w:lang w:val="en-US" w:eastAsia="zh-CN"/>
              </w:rPr>
              <w:t>：转角招牌共1个，长4.2米，高1.6米，厚0.5米，共计平面面积约6.72平方米；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二0二五年四月十八日至二0二六年四月十七日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122号</w:t>
            </w:r>
          </w:p>
          <w:p w14:paraId="61378A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:平昌县艾尚俏服装店</w:t>
            </w:r>
          </w:p>
          <w:p w14:paraId="440AF6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同州街道新平街西段30号江洲饭店综合楼1楼A8号</w:t>
            </w:r>
          </w:p>
          <w:p w14:paraId="5679428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 xml:space="preserve">： </w:t>
            </w:r>
            <w:r>
              <w:rPr>
                <w:rFonts w:hint="eastAsia" w:ascii="黑体" w:eastAsia="黑体"/>
                <w:b/>
                <w:kern w:val="0"/>
                <w:sz w:val="22"/>
                <w:szCs w:val="22"/>
                <w:lang w:val="en-US" w:eastAsia="zh-CN"/>
              </w:rPr>
              <w:t>ASQ</w:t>
            </w:r>
            <w:r>
              <w:rPr>
                <w:rFonts w:hint="eastAsia" w:ascii="黑体" w:eastAsia="黑体"/>
                <w:b/>
                <w:kern w:val="0"/>
                <w:sz w:val="28"/>
                <w:szCs w:val="28"/>
                <w:lang w:val="en-US" w:eastAsia="zh-CN"/>
              </w:rPr>
              <w:t xml:space="preserve"> </w:t>
            </w:r>
            <w:r>
              <w:rPr>
                <w:rFonts w:hint="eastAsia" w:ascii="黑体" w:eastAsia="黑体"/>
                <w:b/>
                <w:kern w:val="0"/>
                <w:sz w:val="32"/>
                <w:szCs w:val="32"/>
                <w:lang w:val="en-US" w:eastAsia="zh-CN"/>
              </w:rPr>
              <w:t xml:space="preserve"> </w:t>
            </w:r>
            <w:r>
              <w:rPr>
                <w:rFonts w:hint="eastAsia" w:ascii="黑体" w:hAnsi="黑体" w:eastAsia="黑体" w:cs="黑体"/>
                <w:b/>
                <w:kern w:val="0"/>
                <w:sz w:val="28"/>
                <w:szCs w:val="28"/>
                <w:lang w:val="en-US" w:eastAsia="zh-CN"/>
              </w:rPr>
              <w:t>艾尚俏</w:t>
            </w: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店招共1个，长7米，高1.6米，厚0.5米，共计平面面积约11.2平方米；</w:t>
            </w:r>
          </w:p>
          <w:p w14:paraId="720F37C9">
            <w:pPr>
              <w:keepNext w:val="0"/>
              <w:keepLines w:val="0"/>
              <w:pageBreakBefore w:val="0"/>
              <w:widowControl w:val="0"/>
              <w:kinsoku/>
              <w:wordWrap/>
              <w:overflowPunct/>
              <w:topLinePunct w:val="0"/>
              <w:autoSpaceDE/>
              <w:autoSpaceDN/>
              <w:bidi w:val="0"/>
              <w:adjustRightInd/>
              <w:snapToGrid/>
              <w:spacing w:line="240" w:lineRule="auto"/>
              <w:ind w:left="2249" w:hanging="2249" w:hangingChars="800"/>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备        注：转角招牌共1个，长4.2米，高1.6米，厚0.5米，共计平面面积约6.72平方米；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二0二五年四月十八日至二0二六年四月十</w:t>
            </w:r>
            <w:bookmarkStart w:id="0" w:name="_GoBack"/>
            <w:bookmarkEnd w:id="0"/>
            <w:r>
              <w:rPr>
                <w:rFonts w:hint="eastAsia" w:ascii="黑体" w:eastAsia="黑体"/>
                <w:b/>
                <w:kern w:val="0"/>
                <w:sz w:val="28"/>
                <w:szCs w:val="28"/>
                <w:lang w:val="en-US" w:eastAsia="zh-CN"/>
              </w:rPr>
              <w:t>七日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二0二五年四月十八日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837</Words>
  <Characters>863</Characters>
  <Lines>5</Lines>
  <Paragraphs>1</Paragraphs>
  <TotalTime>13</TotalTime>
  <ScaleCrop>false</ScaleCrop>
  <LinksUpToDate>false</LinksUpToDate>
  <CharactersWithSpaces>925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2025-04-18T06:54:51Z</cp:lastPrinted>
  <dcterms:modified xsi:type="dcterms:W3CDTF">2025-04-18T07:01:18Z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F3DD5CB6672641C294EB9D0F2CC842A2_13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