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131号</w:t>
            </w:r>
          </w:p>
          <w:p w14:paraId="500131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平昌县瀚林酒业有限公司</w:t>
            </w:r>
          </w:p>
          <w:p w14:paraId="265BEF8F">
            <w:pPr>
              <w:keepNext w:val="0"/>
              <w:keepLines w:val="0"/>
              <w:pageBreakBefore w:val="0"/>
              <w:widowControl w:val="0"/>
              <w:kinsoku/>
              <w:wordWrap/>
              <w:overflowPunct/>
              <w:topLinePunct w:val="0"/>
              <w:autoSpaceDE/>
              <w:autoSpaceDN/>
              <w:bidi w:val="0"/>
              <w:adjustRightInd/>
              <w:snapToGrid/>
              <w:spacing w:line="460" w:lineRule="exact"/>
              <w:ind w:left="1646" w:hanging="1646" w:hangingChars="900"/>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新平街西段8号附6号外墙</w:t>
            </w:r>
          </w:p>
          <w:p w14:paraId="5463BD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平昌县瀚林酒业有限公司</w:t>
            </w:r>
          </w:p>
          <w:p w14:paraId="3E875B5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墙面广告</w:t>
            </w:r>
            <w:bookmarkStart w:id="0" w:name="_GoBack"/>
            <w:bookmarkEnd w:id="0"/>
            <w:r>
              <w:rPr>
                <w:rFonts w:hint="eastAsia" w:ascii="黑体" w:eastAsia="黑体"/>
                <w:b/>
                <w:kern w:val="0"/>
                <w:sz w:val="24"/>
                <w:szCs w:val="24"/>
                <w:lang w:val="en-US" w:eastAsia="zh-CN"/>
              </w:rPr>
              <w:t>共1个，长4.7米，高2.8米，厚0.2米，共计平面面积约13.16平方米；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二0二五年四月二十七日至二0二六年四月二十六日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131号</w:t>
            </w:r>
          </w:p>
          <w:p w14:paraId="08A84F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:平昌县瀚林酒业有限公司</w:t>
            </w:r>
          </w:p>
          <w:p w14:paraId="1CCD3316">
            <w:pPr>
              <w:keepNext w:val="0"/>
              <w:keepLines w:val="0"/>
              <w:pageBreakBefore w:val="0"/>
              <w:widowControl w:val="0"/>
              <w:kinsoku/>
              <w:wordWrap/>
              <w:overflowPunct/>
              <w:topLinePunct w:val="0"/>
              <w:autoSpaceDE/>
              <w:autoSpaceDN/>
              <w:bidi w:val="0"/>
              <w:adjustRightInd/>
              <w:snapToGrid/>
              <w:spacing w:line="460" w:lineRule="exact"/>
              <w:ind w:left="1646"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新平街西段8号附6号外墙</w:t>
            </w:r>
          </w:p>
          <w:p w14:paraId="477BD7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平昌县瀚林酒业有限公司</w:t>
            </w:r>
          </w:p>
          <w:p w14:paraId="73E31ECB">
            <w:pPr>
              <w:keepNext w:val="0"/>
              <w:keepLines w:val="0"/>
              <w:pageBreakBefore w:val="0"/>
              <w:widowControl w:val="0"/>
              <w:kinsoku/>
              <w:wordWrap/>
              <w:overflowPunct/>
              <w:topLinePunct w:val="0"/>
              <w:autoSpaceDE/>
              <w:autoSpaceDN/>
              <w:bidi w:val="0"/>
              <w:adjustRightInd/>
              <w:snapToGrid/>
              <w:spacing w:line="240" w:lineRule="auto"/>
              <w:ind w:left="2246" w:hanging="1606" w:hangingChars="500"/>
              <w:jc w:val="both"/>
              <w:textAlignment w:val="auto"/>
              <w:rPr>
                <w:rFonts w:hint="eastAsia" w:ascii="黑体" w:eastAsia="黑体"/>
                <w:b/>
                <w:kern w:val="0"/>
                <w:sz w:val="32"/>
                <w:szCs w:val="32"/>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墙面广告共1个，长4.7米，高2.8米，厚0.2米，共计平面面积约13.16平方米；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二0二五年四月二十七日至二0二六年四月二十六日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2B0FCA"/>
    <w:rsid w:val="043D09D3"/>
    <w:rsid w:val="044704D0"/>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33BF8"/>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3124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06200"/>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62709"/>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559B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53F21"/>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25BC"/>
    <w:rsid w:val="28C75B57"/>
    <w:rsid w:val="28CD5F1A"/>
    <w:rsid w:val="28D13C13"/>
    <w:rsid w:val="28E03E9F"/>
    <w:rsid w:val="28E43D9F"/>
    <w:rsid w:val="28EA6ACC"/>
    <w:rsid w:val="28EC3768"/>
    <w:rsid w:val="28F14A18"/>
    <w:rsid w:val="28F6707C"/>
    <w:rsid w:val="29060826"/>
    <w:rsid w:val="291455FE"/>
    <w:rsid w:val="291529E3"/>
    <w:rsid w:val="29165D9D"/>
    <w:rsid w:val="291E7DEB"/>
    <w:rsid w:val="292F5DD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42781"/>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EC23A6"/>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D72D8"/>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905AC"/>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64F8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5C2507"/>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A51118"/>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37DC4"/>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5405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079E8"/>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D67407"/>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859</Words>
  <Characters>889</Characters>
  <Lines>5</Lines>
  <Paragraphs>1</Paragraphs>
  <TotalTime>7</TotalTime>
  <ScaleCrop>false</ScaleCrop>
  <LinksUpToDate>false</LinksUpToDate>
  <CharactersWithSpaces>953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2025-04-27T03:53:00Z</cp:lastPrinted>
  <dcterms:modified xsi:type="dcterms:W3CDTF">2025-04-27T04:27:44Z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EA51BA928036430EA014034E026FA73A_13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