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204号</w:t>
            </w:r>
          </w:p>
          <w:p w14:paraId="570E3917">
            <w:pPr>
              <w:keepNext w:val="0"/>
              <w:keepLines w:val="0"/>
              <w:pageBreakBefore w:val="0"/>
              <w:widowControl w:val="0"/>
              <w:kinsoku/>
              <w:wordWrap/>
              <w:overflowPunct/>
              <w:topLinePunct w:val="0"/>
              <w:autoSpaceDE/>
              <w:autoSpaceDN/>
              <w:bidi w:val="0"/>
              <w:adjustRightInd/>
              <w:snapToGrid/>
              <w:spacing w:before="157" w:beforeLines="50" w:line="300" w:lineRule="exact"/>
              <w:jc w:val="both"/>
              <w:textAlignment w:val="auto"/>
              <w:rPr>
                <w:rFonts w:hint="default" w:ascii="黑体" w:eastAsia="黑体"/>
                <w:b/>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2"/>
                <w:szCs w:val="22"/>
                <w:lang w:val="en-US" w:eastAsia="zh-CN"/>
              </w:rPr>
              <w:t>四川怡力斯酒业有限公司</w:t>
            </w:r>
          </w:p>
          <w:p w14:paraId="0CF38899">
            <w:pPr>
              <w:keepNext w:val="0"/>
              <w:keepLines w:val="0"/>
              <w:pageBreakBefore w:val="0"/>
              <w:widowControl w:val="0"/>
              <w:kinsoku/>
              <w:wordWrap/>
              <w:overflowPunct/>
              <w:topLinePunct w:val="0"/>
              <w:autoSpaceDE/>
              <w:autoSpaceDN/>
              <w:bidi w:val="0"/>
              <w:adjustRightInd/>
              <w:snapToGrid/>
              <w:spacing w:before="157" w:beforeLines="50" w:line="300" w:lineRule="exact"/>
              <w:jc w:val="both"/>
              <w:textAlignment w:val="auto"/>
              <w:rPr>
                <w:rFonts w:hint="default" w:ascii="黑体" w:eastAsia="黑体"/>
                <w:b/>
                <w:sz w:val="16"/>
                <w:szCs w:val="16"/>
                <w:lang w:val="en-US" w:eastAsia="zh-CN"/>
              </w:rPr>
            </w:pPr>
            <w:r>
              <w:rPr>
                <w:rFonts w:hint="eastAsia" w:ascii="黑体" w:hAnsi="黑体" w:eastAsia="黑体" w:cs="黑体"/>
                <w:b/>
                <w:spacing w:val="0"/>
                <w:w w:val="93"/>
                <w:kern w:val="0"/>
                <w:sz w:val="22"/>
                <w:szCs w:val="22"/>
                <w:fitText w:val="1641" w:id="2000053641"/>
                <w:lang w:val="en-US" w:eastAsia="zh-CN"/>
              </w:rPr>
              <w:t>悬挂（设置）地点</w:t>
            </w:r>
            <w:r>
              <w:rPr>
                <w:rFonts w:hint="eastAsia" w:ascii="黑体" w:hAnsi="黑体" w:eastAsia="黑体" w:cs="黑体"/>
                <w:b/>
                <w:kern w:val="0"/>
                <w:sz w:val="22"/>
                <w:szCs w:val="22"/>
                <w:lang w:val="en-US" w:eastAsia="zh-CN"/>
              </w:rPr>
              <w:t>：三江大道4号楼7号门市</w:t>
            </w:r>
          </w:p>
          <w:p w14:paraId="21CE467F">
            <w:pPr>
              <w:keepNext w:val="0"/>
              <w:keepLines w:val="0"/>
              <w:pageBreakBefore w:val="0"/>
              <w:widowControl w:val="0"/>
              <w:kinsoku/>
              <w:wordWrap/>
              <w:overflowPunct/>
              <w:topLinePunct w:val="0"/>
              <w:autoSpaceDE/>
              <w:autoSpaceDN/>
              <w:bidi w:val="0"/>
              <w:adjustRightInd/>
              <w:snapToGrid/>
              <w:spacing w:line="460" w:lineRule="exact"/>
              <w:ind w:left="2156" w:hanging="1265" w:hangingChars="600"/>
              <w:jc w:val="both"/>
              <w:textAlignment w:val="auto"/>
              <w:rPr>
                <w:rFonts w:hint="default" w:ascii="黑体" w:eastAsia="黑体"/>
                <w:b/>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w:t>
            </w:r>
            <w:r>
              <w:rPr>
                <w:rFonts w:hint="eastAsia" w:ascii="黑体" w:eastAsia="黑体"/>
                <w:b/>
                <w:sz w:val="22"/>
                <w:szCs w:val="22"/>
                <w:lang w:val="en-US" w:eastAsia="zh-CN"/>
              </w:rPr>
              <w:t>怡力斯酒业</w:t>
            </w:r>
          </w:p>
          <w:p w14:paraId="158281D2">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sz w:val="28"/>
                <w:szCs w:val="2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22"/>
                <w:szCs w:val="22"/>
                <w:lang w:val="en-US" w:eastAsia="zh-CN"/>
              </w:rPr>
              <w:t>店招共1个，长5.5米，高1.2米，厚0.2米，共计平面面积约6.6</w:t>
            </w:r>
            <w:bookmarkStart w:id="0" w:name="_GoBack"/>
            <w:bookmarkEnd w:id="0"/>
            <w:r>
              <w:rPr>
                <w:rFonts w:hint="eastAsia" w:ascii="黑体" w:eastAsia="黑体"/>
                <w:b/>
                <w:sz w:val="22"/>
                <w:szCs w:val="22"/>
                <w:lang w:val="en-US" w:eastAsia="zh-CN"/>
              </w:rPr>
              <w:t>平方米；</w:t>
            </w:r>
          </w:p>
          <w:p w14:paraId="05A06572">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sz w:val="22"/>
                <w:szCs w:val="22"/>
                <w:lang w:val="en-US" w:eastAsia="zh-CN"/>
              </w:rPr>
              <w:t>二0二五年六月二十四日至二0二六年六月二十三日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8"/>
                <w:szCs w:val="18"/>
                <w:lang w:val="en-US" w:eastAsia="zh-CN"/>
              </w:rPr>
            </w:pPr>
            <w:r>
              <w:rPr>
                <w:rFonts w:hint="eastAsia" w:ascii="黑体" w:eastAsia="黑体"/>
                <w:b/>
                <w:bCs w:val="0"/>
                <w:sz w:val="16"/>
                <w:szCs w:val="16"/>
                <w:lang w:val="en-US" w:eastAsia="zh-CN"/>
              </w:rPr>
              <w:t>6、城市户外广告设施必须标明行政主管部门许可证号。</w:t>
            </w:r>
          </w:p>
          <w:p w14:paraId="0ED6EFF0">
            <w:pPr>
              <w:keepNext w:val="0"/>
              <w:keepLines w:val="0"/>
              <w:pageBreakBefore w:val="0"/>
              <w:widowControl w:val="0"/>
              <w:kinsoku/>
              <w:wordWrap/>
              <w:overflowPunct/>
              <w:topLinePunct w:val="0"/>
              <w:autoSpaceDE/>
              <w:autoSpaceDN/>
              <w:bidi w:val="0"/>
              <w:adjustRightInd/>
              <w:snapToGrid/>
              <w:spacing w:after="113" w:line="300" w:lineRule="exact"/>
              <w:ind w:firstLine="632" w:firstLineChars="300"/>
              <w:jc w:val="both"/>
              <w:textAlignment w:val="auto"/>
              <w:rPr>
                <w:rFonts w:hint="eastAsia" w:ascii="黑体" w:eastAsia="黑体"/>
                <w:b/>
                <w:bCs w:val="0"/>
                <w:sz w:val="21"/>
                <w:szCs w:val="21"/>
                <w:lang w:val="en-US" w:eastAsia="zh-CN"/>
              </w:rPr>
            </w:pPr>
            <w:r>
              <w:rPr>
                <w:rFonts w:hint="eastAsia" w:ascii="黑体" w:eastAsia="黑体"/>
                <w:b/>
                <w:bCs w:val="0"/>
                <w:sz w:val="21"/>
                <w:szCs w:val="21"/>
                <w:lang w:val="en-US" w:eastAsia="zh-CN"/>
              </w:rPr>
              <w:t xml:space="preserve">发证机关章      平昌县综合行政执法局    </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422" w:firstLineChars="200"/>
              <w:jc w:val="center"/>
              <w:textAlignment w:val="auto"/>
              <w:rPr>
                <w:rFonts w:hint="eastAsia"/>
                <w:lang w:val="en-US" w:eastAsia="zh-CN"/>
              </w:rPr>
            </w:pPr>
            <w:r>
              <w:rPr>
                <w:rFonts w:hint="eastAsia" w:ascii="黑体" w:eastAsia="黑体"/>
                <w:b/>
                <w:bCs w:val="0"/>
                <w:sz w:val="21"/>
                <w:szCs w:val="21"/>
                <w:lang w:val="en-US" w:eastAsia="zh-CN"/>
              </w:rPr>
              <w:t xml:space="preserve">                二0二五年六月二十四日 </w:t>
            </w:r>
            <w:r>
              <w:rPr>
                <w:rFonts w:hint="eastAsia" w:ascii="黑体" w:eastAsia="黑体"/>
                <w:b/>
                <w:bCs w:val="0"/>
                <w:sz w:val="20"/>
                <w:szCs w:val="20"/>
                <w:lang w:val="en-US" w:eastAsia="zh-CN"/>
              </w:rPr>
              <w:t xml:space="preserve"> </w:t>
            </w:r>
            <w:r>
              <w:rPr>
                <w:rFonts w:hint="eastAsia" w:ascii="黑体" w:eastAsia="黑体"/>
                <w:b/>
                <w:sz w:val="24"/>
                <w:szCs w:val="2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204号</w:t>
            </w:r>
          </w:p>
          <w:p w14:paraId="5E27BF7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sz w:val="28"/>
                <w:szCs w:val="28"/>
                <w:lang w:val="en-US" w:eastAsia="zh-CN"/>
              </w:rPr>
              <w:t>:四川怡力斯酒业有限公司</w:t>
            </w:r>
          </w:p>
          <w:p w14:paraId="03C1D82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sz w:val="28"/>
                <w:szCs w:val="28"/>
                <w:lang w:val="en-US" w:eastAsia="zh-CN"/>
              </w:rPr>
              <w:t>：三江大道4号楼7号门市</w:t>
            </w:r>
          </w:p>
          <w:p w14:paraId="5F2427EB">
            <w:pPr>
              <w:keepNext w:val="0"/>
              <w:keepLines w:val="0"/>
              <w:pageBreakBefore w:val="0"/>
              <w:widowControl w:val="0"/>
              <w:kinsoku/>
              <w:wordWrap/>
              <w:overflowPunct/>
              <w:topLinePunct w:val="0"/>
              <w:autoSpaceDE/>
              <w:autoSpaceDN/>
              <w:bidi w:val="0"/>
              <w:adjustRightInd/>
              <w:snapToGrid/>
              <w:spacing w:line="460" w:lineRule="exact"/>
              <w:ind w:left="2156" w:hanging="1831" w:hangingChars="600"/>
              <w:jc w:val="both"/>
              <w:textAlignment w:val="auto"/>
              <w:rPr>
                <w:rFonts w:hint="default" w:ascii="黑体" w:eastAsia="黑体"/>
                <w:b/>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sz w:val="28"/>
                <w:szCs w:val="28"/>
                <w:lang w:val="en-US" w:eastAsia="zh-CN"/>
              </w:rPr>
              <w:t>怡力斯酒业</w:t>
            </w:r>
          </w:p>
          <w:p w14:paraId="73E74822">
            <w:pPr>
              <w:keepNext w:val="0"/>
              <w:keepLines w:val="0"/>
              <w:pageBreakBefore w:val="0"/>
              <w:widowControl w:val="0"/>
              <w:kinsoku/>
              <w:wordWrap/>
              <w:overflowPunct/>
              <w:topLinePunct w:val="0"/>
              <w:autoSpaceDE/>
              <w:autoSpaceDN/>
              <w:bidi w:val="0"/>
              <w:adjustRightInd/>
              <w:snapToGrid/>
              <w:spacing w:line="460" w:lineRule="exact"/>
              <w:ind w:left="2156" w:hanging="1808" w:hangingChars="600"/>
              <w:jc w:val="both"/>
              <w:textAlignment w:val="auto"/>
              <w:rPr>
                <w:rFonts w:hint="eastAsia" w:ascii="黑体" w:eastAsia="黑体"/>
                <w:b/>
                <w:spacing w:val="0"/>
                <w:w w:val="94"/>
                <w:kern w:val="0"/>
                <w:sz w:val="32"/>
                <w:szCs w:val="32"/>
                <w:fitText w:val="2112" w:id="1403519818"/>
                <w:lang w:val="en-US" w:eastAsia="zh-CN"/>
              </w:rPr>
            </w:pPr>
          </w:p>
          <w:p w14:paraId="3C7D7828">
            <w:pPr>
              <w:keepNext w:val="0"/>
              <w:keepLines w:val="0"/>
              <w:pageBreakBefore w:val="0"/>
              <w:widowControl w:val="0"/>
              <w:kinsoku/>
              <w:wordWrap/>
              <w:overflowPunct/>
              <w:topLinePunct w:val="0"/>
              <w:autoSpaceDE/>
              <w:autoSpaceDN/>
              <w:bidi w:val="0"/>
              <w:adjustRightInd/>
              <w:snapToGrid/>
              <w:spacing w:line="460" w:lineRule="exact"/>
              <w:ind w:left="1808" w:hanging="1808" w:hangingChars="600"/>
              <w:jc w:val="both"/>
              <w:textAlignment w:val="auto"/>
              <w:rPr>
                <w:rFonts w:hint="eastAsia" w:ascii="黑体" w:eastAsia="黑体"/>
                <w:b/>
                <w:sz w:val="28"/>
                <w:szCs w:val="28"/>
                <w:lang w:val="en-US" w:eastAsia="zh-CN"/>
              </w:rPr>
            </w:pPr>
            <w:r>
              <w:rPr>
                <w:rFonts w:hint="eastAsia" w:ascii="黑体" w:eastAsia="黑体"/>
                <w:b/>
                <w:spacing w:val="0"/>
                <w:w w:val="94"/>
                <w:kern w:val="0"/>
                <w:sz w:val="32"/>
                <w:szCs w:val="32"/>
                <w:fitText w:val="2112" w:id="1403519818"/>
                <w:lang w:val="en-US" w:eastAsia="zh-CN"/>
              </w:rPr>
              <w:t>面</w:t>
            </w:r>
            <w:r>
              <w:rPr>
                <w:rFonts w:hint="eastAsia" w:ascii="黑体" w:eastAsia="黑体"/>
                <w:b/>
                <w:spacing w:val="0"/>
                <w:w w:val="94"/>
                <w:kern w:val="0"/>
                <w:sz w:val="32"/>
                <w:szCs w:val="32"/>
                <w:fitText w:val="2112" w:id="1403519818"/>
                <w:lang w:eastAsia="zh-CN"/>
              </w:rPr>
              <w:t>积、数量</w:t>
            </w:r>
            <w:r>
              <w:rPr>
                <w:rFonts w:hint="eastAsia" w:ascii="黑体" w:eastAsia="黑体"/>
                <w:b/>
                <w:spacing w:val="-2"/>
                <w:w w:val="94"/>
                <w:kern w:val="0"/>
                <w:sz w:val="32"/>
                <w:szCs w:val="32"/>
                <w:fitText w:val="2112" w:id="1403519818"/>
                <w:lang w:eastAsia="zh-CN"/>
              </w:rPr>
              <w:t>：</w:t>
            </w:r>
            <w:r>
              <w:rPr>
                <w:rFonts w:hint="eastAsia" w:ascii="黑体" w:eastAsia="黑体"/>
                <w:b/>
                <w:sz w:val="28"/>
                <w:szCs w:val="28"/>
                <w:lang w:val="en-US" w:eastAsia="zh-CN"/>
              </w:rPr>
              <w:t>店招共1个，长5.5米，高1.2米，厚0.2米，共计平面面积约6.6平方米；</w:t>
            </w:r>
          </w:p>
          <w:p w14:paraId="4EF24D3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z w:val="28"/>
                <w:szCs w:val="28"/>
                <w:lang w:val="en-US" w:eastAsia="zh-CN"/>
              </w:rPr>
            </w:pPr>
          </w:p>
          <w:p w14:paraId="5EFCFD68">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sz w:val="28"/>
                <w:szCs w:val="28"/>
                <w:lang w:val="en-US" w:eastAsia="zh-CN"/>
              </w:rPr>
              <w:t>二0二五年六月二十四日至二0二六年六月二十三日</w:t>
            </w:r>
          </w:p>
          <w:p w14:paraId="67498C4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二0二五年六月二十四日</w:t>
            </w:r>
          </w:p>
        </w:tc>
      </w:tr>
    </w:tbl>
    <w:p w14:paraId="10A8C743">
      <w:pPr>
        <w:pStyle w:val="3"/>
        <w:bidi w:val="0"/>
        <w:rPr>
          <w:rFonts w:hint="eastAsia"/>
          <w:lang w:eastAsia="zh-CN"/>
        </w:rPr>
      </w:pPr>
      <w: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6C7"/>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87DFE"/>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994F9B"/>
    <w:rsid w:val="04AC3264"/>
    <w:rsid w:val="04AD1909"/>
    <w:rsid w:val="04B06FD8"/>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2582C"/>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838AA"/>
    <w:rsid w:val="080B1FDA"/>
    <w:rsid w:val="08134020"/>
    <w:rsid w:val="0816481B"/>
    <w:rsid w:val="082C148A"/>
    <w:rsid w:val="082C64A5"/>
    <w:rsid w:val="08392969"/>
    <w:rsid w:val="083E53DA"/>
    <w:rsid w:val="084A4F3C"/>
    <w:rsid w:val="084D5021"/>
    <w:rsid w:val="084F364F"/>
    <w:rsid w:val="08521FAE"/>
    <w:rsid w:val="08626850"/>
    <w:rsid w:val="08643D27"/>
    <w:rsid w:val="08670714"/>
    <w:rsid w:val="086C7996"/>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DB7638"/>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CF1FB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A4683"/>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4457F"/>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01281"/>
    <w:rsid w:val="143A6CDD"/>
    <w:rsid w:val="143C0CA7"/>
    <w:rsid w:val="144172E7"/>
    <w:rsid w:val="144449E1"/>
    <w:rsid w:val="14492156"/>
    <w:rsid w:val="14515DD5"/>
    <w:rsid w:val="145A737F"/>
    <w:rsid w:val="146D70B2"/>
    <w:rsid w:val="14791BA9"/>
    <w:rsid w:val="148D5F95"/>
    <w:rsid w:val="148F3C44"/>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6D2EA2"/>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635BD"/>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73657"/>
    <w:rsid w:val="199C7AF2"/>
    <w:rsid w:val="19A846E9"/>
    <w:rsid w:val="19AD1F53"/>
    <w:rsid w:val="19AF2B28"/>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260EC"/>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C06E5"/>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3035C"/>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1FEB0135"/>
    <w:rsid w:val="20017C9C"/>
    <w:rsid w:val="20052895"/>
    <w:rsid w:val="20190A2C"/>
    <w:rsid w:val="201F2F2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15510"/>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BE7482"/>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229A8"/>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DE5FAB"/>
    <w:rsid w:val="27E7054A"/>
    <w:rsid w:val="27EE5FA9"/>
    <w:rsid w:val="281016AD"/>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536C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B94CBF"/>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8A5DA3"/>
    <w:rsid w:val="2E9671CB"/>
    <w:rsid w:val="2EA52A02"/>
    <w:rsid w:val="2EA636E7"/>
    <w:rsid w:val="2EA737DD"/>
    <w:rsid w:val="2EB6204B"/>
    <w:rsid w:val="2EB65FCE"/>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34B82"/>
    <w:rsid w:val="3417273F"/>
    <w:rsid w:val="34196060"/>
    <w:rsid w:val="342063C2"/>
    <w:rsid w:val="342B7C4F"/>
    <w:rsid w:val="343B3399"/>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BA2D7C"/>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81076"/>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065B2"/>
    <w:rsid w:val="3B822B94"/>
    <w:rsid w:val="3B871A22"/>
    <w:rsid w:val="3BAE1BDB"/>
    <w:rsid w:val="3BB07701"/>
    <w:rsid w:val="3BBD597A"/>
    <w:rsid w:val="3BC1190E"/>
    <w:rsid w:val="3BC767F9"/>
    <w:rsid w:val="3BC84551"/>
    <w:rsid w:val="3BC9292F"/>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D70B4"/>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54792"/>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6A3E92"/>
    <w:rsid w:val="41717C46"/>
    <w:rsid w:val="41727207"/>
    <w:rsid w:val="41753211"/>
    <w:rsid w:val="417626F2"/>
    <w:rsid w:val="41780CC1"/>
    <w:rsid w:val="418C651A"/>
    <w:rsid w:val="418E7703"/>
    <w:rsid w:val="419D4CF6"/>
    <w:rsid w:val="41AA5EB0"/>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5F2015"/>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AF1807"/>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4132A"/>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055C6"/>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132AC"/>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CF622F"/>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BC4786"/>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3F9321E"/>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E4E56"/>
    <w:rsid w:val="59D7088A"/>
    <w:rsid w:val="59E74ACB"/>
    <w:rsid w:val="59EE1E1E"/>
    <w:rsid w:val="59EF5DDD"/>
    <w:rsid w:val="59F40646"/>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CE97771"/>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46603"/>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E03D35"/>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36794"/>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E440B"/>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7F72037"/>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C26927"/>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7E3836"/>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50579"/>
    <w:rsid w:val="6C2B3B48"/>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D759ED"/>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B7C64"/>
    <w:rsid w:val="713C6D66"/>
    <w:rsid w:val="713F0604"/>
    <w:rsid w:val="713F23DD"/>
    <w:rsid w:val="71566079"/>
    <w:rsid w:val="715B3690"/>
    <w:rsid w:val="71782C8A"/>
    <w:rsid w:val="7179461A"/>
    <w:rsid w:val="718304F0"/>
    <w:rsid w:val="71864485"/>
    <w:rsid w:val="718A5D23"/>
    <w:rsid w:val="719D220A"/>
    <w:rsid w:val="71BC21A4"/>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777865"/>
    <w:rsid w:val="728269FA"/>
    <w:rsid w:val="72850298"/>
    <w:rsid w:val="728D026B"/>
    <w:rsid w:val="729B306F"/>
    <w:rsid w:val="72A34116"/>
    <w:rsid w:val="72AD245A"/>
    <w:rsid w:val="72BD6737"/>
    <w:rsid w:val="72C75AE4"/>
    <w:rsid w:val="72CE77EA"/>
    <w:rsid w:val="72D134DE"/>
    <w:rsid w:val="72D33074"/>
    <w:rsid w:val="72F85B4D"/>
    <w:rsid w:val="72FB755D"/>
    <w:rsid w:val="730F1B13"/>
    <w:rsid w:val="73102258"/>
    <w:rsid w:val="73102B93"/>
    <w:rsid w:val="73224BF7"/>
    <w:rsid w:val="73246DDB"/>
    <w:rsid w:val="732619DD"/>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DA7D42"/>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43DF4"/>
    <w:rsid w:val="75CA13FB"/>
    <w:rsid w:val="75CB690A"/>
    <w:rsid w:val="75CD2682"/>
    <w:rsid w:val="75CD633B"/>
    <w:rsid w:val="75CF17CC"/>
    <w:rsid w:val="75D458E0"/>
    <w:rsid w:val="75D532E5"/>
    <w:rsid w:val="75E938B6"/>
    <w:rsid w:val="75EB50E9"/>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23FB"/>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23CD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048C6"/>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44413A"/>
    <w:rsid w:val="7F517E80"/>
    <w:rsid w:val="7F5259A6"/>
    <w:rsid w:val="7F5636E8"/>
    <w:rsid w:val="7F59575D"/>
    <w:rsid w:val="7F596D35"/>
    <w:rsid w:val="7F5C22B0"/>
    <w:rsid w:val="7F621D81"/>
    <w:rsid w:val="7F631961"/>
    <w:rsid w:val="7F6C6A68"/>
    <w:rsid w:val="7F700EDC"/>
    <w:rsid w:val="7F736048"/>
    <w:rsid w:val="7F7F2C3F"/>
    <w:rsid w:val="7F9147EC"/>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854</Words>
  <Characters>876</Characters>
  <Lines>5</Lines>
  <Paragraphs>1</Paragraphs>
  <TotalTime>11</TotalTime>
  <ScaleCrop>false</ScaleCrop>
  <LinksUpToDate>false</LinksUpToDate>
  <CharactersWithSpaces>927</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2025-06-24T02:14:00Z</cp:lastPrinted>
  <dcterms:modified xsi:type="dcterms:W3CDTF">2025-06-24T03:33:14Z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F972605DBBF946059EFC8A2E11278C3C_13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