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bookmarkStart w:id="0" w:name="_GoBack"/>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208号</w:t>
            </w:r>
          </w:p>
          <w:p w14:paraId="435E26D4">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4"/>
                <w:szCs w:val="24"/>
                <w:lang w:val="en-US" w:eastAsia="zh-CN"/>
              </w:rPr>
              <w:t>平昌县创合通讯服务部</w:t>
            </w:r>
          </w:p>
          <w:p w14:paraId="74C2BDC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8"/>
                <w:szCs w:val="18"/>
                <w:lang w:val="en-US" w:eastAsia="zh-CN"/>
              </w:rPr>
              <w:t>同州街道建设街社区新平街西段80号二楼</w:t>
            </w:r>
          </w:p>
          <w:p w14:paraId="69F090FD">
            <w:pPr>
              <w:keepNext w:val="0"/>
              <w:keepLines w:val="0"/>
              <w:pageBreakBefore w:val="0"/>
              <w:widowControl w:val="0"/>
              <w:kinsoku/>
              <w:wordWrap/>
              <w:overflowPunct/>
              <w:topLinePunct w:val="0"/>
              <w:autoSpaceDE/>
              <w:autoSpaceDN/>
              <w:bidi w:val="0"/>
              <w:adjustRightInd/>
              <w:snapToGrid/>
              <w:spacing w:line="460" w:lineRule="exact"/>
              <w:ind w:left="1816" w:hanging="1054" w:hangingChars="500"/>
              <w:jc w:val="both"/>
              <w:textAlignment w:val="auto"/>
              <w:rPr>
                <w:rFonts w:hint="default" w:ascii="黑体" w:eastAsia="黑体"/>
                <w:b/>
                <w:sz w:val="20"/>
                <w:szCs w:val="20"/>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8"/>
                <w:szCs w:val="28"/>
                <w:lang w:val="en-US" w:eastAsia="zh-CN"/>
              </w:rPr>
              <w:t>中国电信</w:t>
            </w:r>
            <w:r>
              <w:rPr>
                <w:rFonts w:hint="eastAsia" w:ascii="黑体" w:eastAsia="黑体"/>
                <w:b/>
                <w:kern w:val="0"/>
                <w:sz w:val="32"/>
                <w:szCs w:val="32"/>
                <w:lang w:val="en-US" w:eastAsia="zh-CN"/>
              </w:rPr>
              <w:t xml:space="preserve"> </w:t>
            </w:r>
          </w:p>
          <w:p w14:paraId="487B45F6">
            <w:pPr>
              <w:keepNext w:val="0"/>
              <w:keepLines w:val="0"/>
              <w:pageBreakBefore w:val="0"/>
              <w:widowControl w:val="0"/>
              <w:kinsoku/>
              <w:wordWrap/>
              <w:overflowPunct/>
              <w:topLinePunct w:val="0"/>
              <w:autoSpaceDE/>
              <w:autoSpaceDN/>
              <w:bidi w:val="0"/>
              <w:adjustRightInd/>
              <w:snapToGrid/>
              <w:spacing w:line="460" w:lineRule="exact"/>
              <w:ind w:left="1844" w:hanging="1897" w:hangingChars="900"/>
              <w:jc w:val="both"/>
              <w:textAlignment w:val="auto"/>
              <w:rPr>
                <w:rFonts w:hint="eastAsia" w:ascii="黑体" w:eastAsia="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店招共1个，长7米，高1米，厚0.01米，共计平面面积约7平方米；</w:t>
            </w:r>
          </w:p>
          <w:p w14:paraId="6E55027C">
            <w:pPr>
              <w:keepNext w:val="0"/>
              <w:keepLines w:val="0"/>
              <w:pageBreakBefore w:val="0"/>
              <w:widowControl w:val="0"/>
              <w:kinsoku/>
              <w:wordWrap/>
              <w:overflowPunct/>
              <w:topLinePunct w:val="0"/>
              <w:autoSpaceDE/>
              <w:autoSpaceDN/>
              <w:bidi w:val="0"/>
              <w:adjustRightInd/>
              <w:snapToGrid/>
              <w:spacing w:line="360" w:lineRule="auto"/>
              <w:ind w:left="1687" w:hanging="1687" w:hangingChars="800"/>
              <w:jc w:val="left"/>
              <w:textAlignment w:val="auto"/>
              <w:rPr>
                <w:rFonts w:hint="eastAsia" w:ascii="黑体" w:eastAsia="黑体"/>
                <w:b/>
                <w:kern w:val="0"/>
                <w:sz w:val="28"/>
                <w:szCs w:val="28"/>
                <w:lang w:val="en-US" w:eastAsia="zh-CN"/>
              </w:rPr>
            </w:pPr>
            <w:r>
              <w:rPr>
                <w:rFonts w:hint="eastAsia" w:ascii="黑体" w:hAnsi="黑体" w:eastAsia="黑体" w:cs="黑体"/>
                <w:b/>
                <w:bCs w:val="0"/>
                <w:sz w:val="21"/>
                <w:szCs w:val="21"/>
              </w:rPr>
              <w:t>许可证有效期限</w:t>
            </w:r>
            <w:r>
              <w:rPr>
                <w:rFonts w:hint="eastAsia" w:ascii="黑体" w:hAnsi="黑体" w:eastAsia="黑体" w:cs="黑体"/>
                <w:b/>
                <w:kern w:val="0"/>
                <w:sz w:val="20"/>
                <w:szCs w:val="20"/>
                <w:lang w:val="en-US" w:eastAsia="zh-CN"/>
              </w:rPr>
              <w:t>：</w:t>
            </w:r>
            <w:r>
              <w:rPr>
                <w:rFonts w:hint="eastAsia" w:ascii="黑体" w:eastAsia="黑体"/>
                <w:b/>
                <w:sz w:val="22"/>
                <w:szCs w:val="22"/>
                <w:lang w:val="en-US" w:eastAsia="zh-CN"/>
              </w:rPr>
              <w:t>二0二五年六月二十七日至二0二六年六月二十六日</w:t>
            </w:r>
          </w:p>
          <w:p w14:paraId="3C47F7A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16"/>
                <w:szCs w:val="16"/>
              </w:rPr>
            </w:pP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8"/>
                <w:szCs w:val="18"/>
                <w:lang w:val="en-US" w:eastAsia="zh-CN"/>
              </w:rPr>
            </w:pPr>
            <w:r>
              <w:rPr>
                <w:rFonts w:hint="eastAsia" w:ascii="黑体" w:eastAsia="黑体"/>
                <w:b/>
                <w:bCs w:val="0"/>
                <w:sz w:val="15"/>
                <w:szCs w:val="15"/>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六</w:t>
            </w:r>
            <w:r>
              <w:rPr>
                <w:rFonts w:hint="eastAsia" w:ascii="黑体" w:eastAsia="黑体"/>
                <w:b/>
                <w:sz w:val="24"/>
                <w:szCs w:val="24"/>
                <w:lang w:eastAsia="zh-CN"/>
              </w:rPr>
              <w:t>月</w:t>
            </w:r>
            <w:r>
              <w:rPr>
                <w:rFonts w:hint="eastAsia" w:ascii="黑体" w:eastAsia="黑体"/>
                <w:b/>
                <w:sz w:val="24"/>
                <w:szCs w:val="24"/>
                <w:lang w:val="en-US" w:eastAsia="zh-CN"/>
              </w:rPr>
              <w:t>二十七</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208号</w:t>
            </w:r>
          </w:p>
          <w:p w14:paraId="34542279">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:平昌县创合通讯服务部</w:t>
            </w:r>
          </w:p>
          <w:p w14:paraId="58D1705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：同州街道建设街社区新平街西段80号二楼</w:t>
            </w:r>
          </w:p>
          <w:p w14:paraId="201AA587">
            <w:pPr>
              <w:keepNext w:val="0"/>
              <w:keepLines w:val="0"/>
              <w:pageBreakBefore w:val="0"/>
              <w:widowControl w:val="0"/>
              <w:kinsoku/>
              <w:wordWrap/>
              <w:overflowPunct/>
              <w:topLinePunct w:val="0"/>
              <w:autoSpaceDE/>
              <w:autoSpaceDN/>
              <w:bidi w:val="0"/>
              <w:adjustRightInd/>
              <w:snapToGrid/>
              <w:spacing w:line="460" w:lineRule="exact"/>
              <w:ind w:left="1816" w:hanging="1525" w:hangingChars="500"/>
              <w:jc w:val="both"/>
              <w:textAlignment w:val="auto"/>
              <w:rPr>
                <w:rFonts w:hint="eastAsia" w:ascii="黑体" w:eastAsia="黑体"/>
                <w:b/>
                <w:kern w:val="0"/>
                <w:sz w:val="36"/>
                <w:szCs w:val="36"/>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：中国电信</w:t>
            </w:r>
            <w:r>
              <w:rPr>
                <w:rFonts w:hint="eastAsia" w:ascii="黑体" w:eastAsia="黑体"/>
                <w:b/>
                <w:kern w:val="0"/>
                <w:sz w:val="32"/>
                <w:szCs w:val="32"/>
                <w:lang w:val="en-US" w:eastAsia="zh-CN"/>
              </w:rPr>
              <w:t xml:space="preserve"> </w:t>
            </w:r>
          </w:p>
          <w:p w14:paraId="5E4165CA">
            <w:pPr>
              <w:keepNext w:val="0"/>
              <w:keepLines w:val="0"/>
              <w:pageBreakBefore w:val="0"/>
              <w:widowControl w:val="0"/>
              <w:kinsoku/>
              <w:wordWrap/>
              <w:overflowPunct/>
              <w:topLinePunct w:val="0"/>
              <w:autoSpaceDE/>
              <w:autoSpaceDN/>
              <w:bidi w:val="0"/>
              <w:adjustRightInd/>
              <w:snapToGrid/>
              <w:spacing w:line="460" w:lineRule="exact"/>
              <w:ind w:left="1816" w:hanging="1865" w:hangingChars="500"/>
              <w:jc w:val="both"/>
              <w:textAlignment w:val="auto"/>
              <w:rPr>
                <w:rFonts w:hint="eastAsia" w:ascii="黑体" w:eastAsia="黑体"/>
                <w:b/>
                <w:kern w:val="0"/>
                <w:sz w:val="28"/>
                <w:szCs w:val="28"/>
                <w:lang w:val="en-US" w:eastAsia="zh-CN"/>
              </w:rPr>
            </w:pPr>
            <w:r>
              <w:rPr>
                <w:rFonts w:hint="eastAsia" w:ascii="黑体" w:eastAsia="黑体"/>
                <w:b/>
                <w:spacing w:val="46"/>
                <w:w w:val="100"/>
                <w:kern w:val="0"/>
                <w:sz w:val="28"/>
                <w:szCs w:val="28"/>
                <w:fitText w:val="1770" w:id="1663463533"/>
                <w:lang w:val="en-US" w:eastAsia="zh-CN"/>
              </w:rPr>
              <w:t>面</w:t>
            </w:r>
            <w:r>
              <w:rPr>
                <w:rFonts w:hint="eastAsia" w:ascii="黑体" w:eastAsia="黑体"/>
                <w:b/>
                <w:spacing w:val="46"/>
                <w:w w:val="100"/>
                <w:kern w:val="0"/>
                <w:sz w:val="28"/>
                <w:szCs w:val="28"/>
                <w:fitText w:val="1770" w:id="1663463533"/>
                <w:lang w:eastAsia="zh-CN"/>
              </w:rPr>
              <w:t>积数量</w:t>
            </w:r>
            <w:r>
              <w:rPr>
                <w:rFonts w:hint="eastAsia" w:ascii="黑体" w:eastAsia="黑体"/>
                <w:b/>
                <w:spacing w:val="1"/>
                <w:w w:val="100"/>
                <w:kern w:val="0"/>
                <w:sz w:val="28"/>
                <w:szCs w:val="28"/>
                <w:fitText w:val="1770" w:id="1663463533"/>
                <w:lang w:eastAsia="zh-CN"/>
              </w:rPr>
              <w:t>：</w:t>
            </w:r>
            <w:r>
              <w:rPr>
                <w:rFonts w:hint="eastAsia" w:ascii="黑体" w:eastAsia="黑体"/>
                <w:b/>
                <w:kern w:val="0"/>
                <w:sz w:val="28"/>
                <w:szCs w:val="28"/>
                <w:lang w:val="en-US" w:eastAsia="zh-CN"/>
              </w:rPr>
              <w:t>店招共1个，长7米，高1米，厚0.01米，共计平面面积约7平方米；</w:t>
            </w:r>
          </w:p>
          <w:p w14:paraId="70CD577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95"/>
                <w:kern w:val="0"/>
                <w:sz w:val="28"/>
                <w:szCs w:val="28"/>
                <w:fitText w:val="2136" w:id="556561672"/>
              </w:rPr>
              <w:t>许可证有效期限</w:t>
            </w:r>
            <w:r>
              <w:rPr>
                <w:rFonts w:hint="eastAsia" w:ascii="黑体" w:hAnsi="黑体" w:eastAsia="黑体" w:cs="黑体"/>
                <w:b/>
                <w:spacing w:val="-2"/>
                <w:w w:val="95"/>
                <w:kern w:val="0"/>
                <w:sz w:val="28"/>
                <w:szCs w:val="28"/>
                <w:fitText w:val="2136" w:id="556561672"/>
              </w:rPr>
              <w:t>：</w:t>
            </w:r>
            <w:r>
              <w:rPr>
                <w:rFonts w:hint="eastAsia" w:ascii="黑体" w:eastAsia="黑体"/>
                <w:b/>
                <w:kern w:val="0"/>
                <w:sz w:val="28"/>
                <w:szCs w:val="28"/>
                <w:lang w:val="en-US" w:eastAsia="zh-CN"/>
              </w:rPr>
              <w:t>二0二五年六月二十七日至二0二六年六月二十六日</w:t>
            </w:r>
          </w:p>
          <w:p w14:paraId="29A0DD3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41EB350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8"/>
                <w:szCs w:val="28"/>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8"/>
                <w:szCs w:val="28"/>
              </w:rPr>
              <w:t>1、</w:t>
            </w:r>
            <w:r>
              <w:rPr>
                <w:rFonts w:hint="eastAsia" w:ascii="黑体" w:hAnsi="黑体" w:eastAsia="黑体" w:cs="黑体"/>
                <w:b/>
                <w:bCs w:val="0"/>
                <w:sz w:val="28"/>
                <w:szCs w:val="28"/>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80" w:leftChars="342" w:hanging="562" w:hangingChars="200"/>
              <w:jc w:val="both"/>
              <w:textAlignment w:val="auto"/>
              <w:rPr>
                <w:rFonts w:hint="eastAsia" w:ascii="黑体" w:hAnsi="黑体" w:eastAsia="黑体" w:cs="黑体"/>
                <w:b/>
                <w:bCs w:val="0"/>
                <w:sz w:val="28"/>
                <w:szCs w:val="28"/>
                <w:lang w:val="en-US" w:eastAsia="zh-CN"/>
              </w:rPr>
            </w:pPr>
            <w:r>
              <w:rPr>
                <w:rFonts w:hint="eastAsia" w:ascii="黑体" w:hAnsi="黑体" w:eastAsia="黑体" w:cs="黑体"/>
                <w:b/>
                <w:bCs w:val="0"/>
                <w:sz w:val="28"/>
                <w:szCs w:val="28"/>
              </w:rPr>
              <w:t>2、</w:t>
            </w:r>
            <w:r>
              <w:rPr>
                <w:rFonts w:hint="eastAsia" w:ascii="黑体" w:hAnsi="黑体" w:eastAsia="黑体" w:cs="黑体"/>
                <w:b/>
                <w:bCs w:val="0"/>
                <w:sz w:val="28"/>
                <w:szCs w:val="28"/>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843" w:firstLineChars="3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843" w:firstLineChars="3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80" w:leftChars="342" w:hanging="562" w:hangingChars="2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5、城市户外广告设置者需要延续依法取得的行政许可有效期的，应当在该行政许可有效期满三十日前向作出行政许可决定的行政机关提出申请。</w:t>
            </w:r>
          </w:p>
          <w:p w14:paraId="6173680A">
            <w:pPr>
              <w:keepNext w:val="0"/>
              <w:keepLines w:val="0"/>
              <w:pageBreakBefore w:val="0"/>
              <w:widowControl w:val="0"/>
              <w:kinsoku/>
              <w:wordWrap/>
              <w:overflowPunct/>
              <w:topLinePunct w:val="0"/>
              <w:autoSpaceDE/>
              <w:autoSpaceDN/>
              <w:bidi w:val="0"/>
              <w:adjustRightInd/>
              <w:snapToGrid/>
              <w:spacing w:after="113" w:line="300" w:lineRule="exact"/>
              <w:ind w:firstLine="843" w:firstLineChars="3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after="113" w:line="300" w:lineRule="exact"/>
              <w:ind w:firstLine="4216" w:firstLineChars="1500"/>
              <w:jc w:val="both"/>
              <w:textAlignment w:val="auto"/>
              <w:rPr>
                <w:rFonts w:hint="default" w:ascii="黑体" w:eastAsia="黑体"/>
                <w:b/>
                <w:sz w:val="28"/>
                <w:szCs w:val="28"/>
                <w:lang w:val="en-US"/>
              </w:rPr>
            </w:pPr>
            <w:r>
              <w:rPr>
                <w:rFonts w:hint="eastAsia" w:ascii="黑体" w:eastAsia="黑体"/>
                <w:b/>
                <w:kern w:val="0"/>
                <w:sz w:val="28"/>
                <w:szCs w:val="28"/>
                <w:lang w:val="en-US" w:eastAsia="zh-CN"/>
              </w:rPr>
              <w:t>发证机关章</w:t>
            </w:r>
            <w:r>
              <w:rPr>
                <w:rFonts w:hint="eastAsia" w:ascii="黑体" w:eastAsia="黑体"/>
                <w:b/>
                <w:sz w:val="28"/>
                <w:szCs w:val="28"/>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二0二五年六月二十七日</w:t>
            </w:r>
          </w:p>
        </w:tc>
      </w:tr>
      <w:bookmarkEnd w:id="0"/>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595F18"/>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1E0"/>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A68A6"/>
    <w:rsid w:val="096B3A82"/>
    <w:rsid w:val="096E162E"/>
    <w:rsid w:val="098175B4"/>
    <w:rsid w:val="0982270E"/>
    <w:rsid w:val="098F35E0"/>
    <w:rsid w:val="0994100B"/>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44FD4"/>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6050CB"/>
    <w:rsid w:val="0E746A7F"/>
    <w:rsid w:val="0E751A94"/>
    <w:rsid w:val="0E765306"/>
    <w:rsid w:val="0E79742D"/>
    <w:rsid w:val="0E866E43"/>
    <w:rsid w:val="0E961670"/>
    <w:rsid w:val="0EA72FE3"/>
    <w:rsid w:val="0EAA135B"/>
    <w:rsid w:val="0EB9334C"/>
    <w:rsid w:val="0EBC4C8A"/>
    <w:rsid w:val="0ED0219A"/>
    <w:rsid w:val="0ED40186"/>
    <w:rsid w:val="0ED63C26"/>
    <w:rsid w:val="0ED97925"/>
    <w:rsid w:val="0EDD4F42"/>
    <w:rsid w:val="0EE06B2A"/>
    <w:rsid w:val="0EE24651"/>
    <w:rsid w:val="0EEF6D6E"/>
    <w:rsid w:val="0EFE271E"/>
    <w:rsid w:val="0F12572E"/>
    <w:rsid w:val="0F1F3AF7"/>
    <w:rsid w:val="0F2A530F"/>
    <w:rsid w:val="0F314D14"/>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642CE"/>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2349F"/>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023B6C"/>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8F13A4"/>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65195"/>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4E697E"/>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53435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44029"/>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8108C3"/>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D3204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53550"/>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C330CF"/>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6B584A"/>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7A7FC6"/>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12738"/>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41E3E"/>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5C4F"/>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981EC5"/>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DF02C8"/>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0B12DF"/>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4F2A68"/>
    <w:rsid w:val="51501AF7"/>
    <w:rsid w:val="51657785"/>
    <w:rsid w:val="516947B0"/>
    <w:rsid w:val="516F57A4"/>
    <w:rsid w:val="517261B0"/>
    <w:rsid w:val="51735001"/>
    <w:rsid w:val="51736DAF"/>
    <w:rsid w:val="519D5C88"/>
    <w:rsid w:val="519F5C33"/>
    <w:rsid w:val="51A42049"/>
    <w:rsid w:val="51C26390"/>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015B5"/>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4F26E6A"/>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93F72"/>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1522"/>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A6C06"/>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C3B9F"/>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3C408E"/>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52E15"/>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61C"/>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857</Words>
  <Characters>881</Characters>
  <Lines>5</Lines>
  <Paragraphs>1</Paragraphs>
  <TotalTime>7</TotalTime>
  <ScaleCrop>false</ScaleCrop>
  <LinksUpToDate>false</LinksUpToDate>
  <CharactersWithSpaces>950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2025-06-27T03:10:00Z</cp:lastPrinted>
  <dcterms:modified xsi:type="dcterms:W3CDTF">2025-06-27T03:21:32Z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F5FE61A883994FAB944303FBBB5FE847_13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