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308号</w:t>
            </w:r>
          </w:p>
          <w:p w14:paraId="444A4E7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2"/>
                <w:szCs w:val="22"/>
                <w:lang w:val="en-US" w:eastAsia="zh-CN"/>
              </w:rPr>
              <w:t>平昌县瑞玲商贸经营部</w:t>
            </w:r>
          </w:p>
          <w:p w14:paraId="29F4807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6"/>
                <w:szCs w:val="16"/>
                <w:lang w:val="en-US" w:eastAsia="zh-CN"/>
              </w:rPr>
            </w:pPr>
            <w:r>
              <w:rPr>
                <w:rFonts w:hint="eastAsia" w:ascii="黑体" w:hAnsi="黑体" w:eastAsia="黑体" w:cs="黑体"/>
                <w:b/>
                <w:spacing w:val="1"/>
                <w:w w:val="82"/>
                <w:kern w:val="0"/>
                <w:sz w:val="22"/>
                <w:szCs w:val="22"/>
                <w:fitText w:val="1641" w:id="2000053641"/>
                <w:lang w:val="en-US" w:eastAsia="zh-CN"/>
              </w:rPr>
              <w:t>悬挂（设置）地点</w:t>
            </w:r>
            <w:r>
              <w:rPr>
                <w:rFonts w:hint="eastAsia" w:ascii="黑体" w:hAnsi="黑体" w:eastAsia="黑体" w:cs="黑体"/>
                <w:b/>
                <w:spacing w:val="-1"/>
                <w:w w:val="82"/>
                <w:kern w:val="0"/>
                <w:sz w:val="22"/>
                <w:szCs w:val="22"/>
                <w:fitText w:val="1641" w:id="2000053641"/>
                <w:lang w:val="en-US" w:eastAsia="zh-CN"/>
              </w:rPr>
              <w:t>：</w:t>
            </w:r>
            <w:r>
              <w:rPr>
                <w:rFonts w:hint="eastAsia" w:ascii="黑体" w:eastAsia="黑体"/>
                <w:b/>
                <w:kern w:val="0"/>
                <w:sz w:val="16"/>
                <w:szCs w:val="16"/>
                <w:lang w:val="en-US" w:eastAsia="zh-CN"/>
              </w:rPr>
              <w:t>同州街道汉王庙长太楼1幢1楼12号门市</w:t>
            </w:r>
          </w:p>
          <w:p w14:paraId="5C75D7D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101"/>
                <w:w w:val="100"/>
                <w:kern w:val="0"/>
                <w:sz w:val="24"/>
                <w:szCs w:val="24"/>
                <w:fitText w:val="341" w:id="1403519818"/>
                <w:lang w:val="en-US" w:eastAsia="zh-CN"/>
              </w:rPr>
            </w:pPr>
            <w:r>
              <w:rPr>
                <w:rFonts w:hint="eastAsia" w:ascii="黑体" w:hAnsi="黑体" w:eastAsia="黑体" w:cs="黑体"/>
                <w:b/>
                <w:spacing w:val="1"/>
                <w:w w:val="82"/>
                <w:kern w:val="0"/>
                <w:sz w:val="22"/>
                <w:szCs w:val="22"/>
                <w:fitText w:val="1641" w:id="2000053641"/>
                <w:lang w:val="en-US" w:eastAsia="zh-CN"/>
              </w:rPr>
              <w:t>悬挂（设置）内容</w:t>
            </w:r>
            <w:r>
              <w:rPr>
                <w:rFonts w:hint="eastAsia" w:ascii="黑体" w:hAnsi="黑体" w:eastAsia="黑体" w:cs="黑体"/>
                <w:b/>
                <w:spacing w:val="-1"/>
                <w:w w:val="82"/>
                <w:kern w:val="0"/>
                <w:sz w:val="22"/>
                <w:szCs w:val="22"/>
                <w:fitText w:val="1641" w:id="2000053641"/>
                <w:lang w:val="en-US" w:eastAsia="zh-CN"/>
              </w:rPr>
              <w:t>：</w:t>
            </w:r>
            <w:r>
              <w:rPr>
                <w:rFonts w:hint="eastAsia" w:ascii="黑体" w:eastAsia="黑体"/>
                <w:b/>
                <w:kern w:val="0"/>
                <w:sz w:val="28"/>
                <w:szCs w:val="28"/>
                <w:lang w:val="en-US" w:eastAsia="zh-CN"/>
              </w:rPr>
              <w:t>GK 678</w:t>
            </w:r>
          </w:p>
          <w:p w14:paraId="69CF21BA">
            <w:pPr>
              <w:keepNext w:val="0"/>
              <w:keepLines w:val="0"/>
              <w:pageBreakBefore w:val="0"/>
              <w:widowControl w:val="0"/>
              <w:kinsoku/>
              <w:wordWrap/>
              <w:overflowPunct/>
              <w:topLinePunct w:val="0"/>
              <w:autoSpaceDE/>
              <w:autoSpaceDN/>
              <w:bidi w:val="0"/>
              <w:adjustRightInd/>
              <w:snapToGrid/>
              <w:spacing w:line="460" w:lineRule="exact"/>
              <w:ind w:left="1802" w:hanging="1709" w:hangingChars="600"/>
              <w:jc w:val="both"/>
              <w:textAlignment w:val="auto"/>
              <w:rPr>
                <w:rFonts w:hint="eastAsia" w:ascii="黑体" w:eastAsia="黑体"/>
                <w:b/>
                <w:kern w:val="0"/>
                <w:sz w:val="22"/>
                <w:szCs w:val="22"/>
                <w:lang w:val="en-US" w:eastAsia="zh-CN"/>
              </w:rPr>
            </w:pPr>
            <w:r>
              <w:rPr>
                <w:rFonts w:hint="eastAsia" w:ascii="黑体" w:hAnsi="黑体" w:eastAsia="黑体" w:cs="黑体"/>
                <w:b/>
                <w:spacing w:val="32"/>
                <w:w w:val="100"/>
                <w:kern w:val="0"/>
                <w:sz w:val="22"/>
                <w:szCs w:val="22"/>
                <w:fitText w:val="1641" w:id="2000053641"/>
                <w:lang w:val="en-US" w:eastAsia="zh-CN"/>
              </w:rPr>
              <w:t>面积、数量</w:t>
            </w:r>
            <w:r>
              <w:rPr>
                <w:rFonts w:hint="eastAsia" w:ascii="黑体" w:hAnsi="黑体" w:eastAsia="黑体" w:cs="黑体"/>
                <w:b/>
                <w:spacing w:val="0"/>
                <w:w w:val="100"/>
                <w:kern w:val="0"/>
                <w:sz w:val="22"/>
                <w:szCs w:val="22"/>
                <w:fitText w:val="1641" w:id="2000053641"/>
                <w:lang w:val="en-US" w:eastAsia="zh-CN"/>
              </w:rPr>
              <w:t>：</w:t>
            </w:r>
            <w:r>
              <w:rPr>
                <w:rFonts w:hint="eastAsia" w:ascii="黑体" w:eastAsia="黑体"/>
                <w:b/>
                <w:kern w:val="0"/>
                <w:sz w:val="16"/>
                <w:szCs w:val="16"/>
                <w:lang w:val="en-US" w:eastAsia="zh-CN"/>
              </w:rPr>
              <w:t>店招共1个，长3.8米，高1.1米，厚0.5米，共计平面面积大约4.2平方米；</w:t>
            </w:r>
          </w:p>
          <w:p w14:paraId="46251700">
            <w:pPr>
              <w:keepNext w:val="0"/>
              <w:keepLines w:val="0"/>
              <w:pageBreakBefore w:val="0"/>
              <w:widowControl w:val="0"/>
              <w:kinsoku/>
              <w:wordWrap/>
              <w:overflowPunct/>
              <w:topLinePunct w:val="0"/>
              <w:autoSpaceDE/>
              <w:autoSpaceDN/>
              <w:bidi w:val="0"/>
              <w:adjustRightInd/>
              <w:snapToGrid/>
              <w:spacing w:line="360" w:lineRule="auto"/>
              <w:ind w:left="1639" w:hanging="1639" w:hangingChars="800"/>
              <w:jc w:val="left"/>
              <w:textAlignment w:val="auto"/>
              <w:rPr>
                <w:rFonts w:hint="eastAsia" w:ascii="黑体" w:hAnsi="黑体" w:eastAsia="黑体" w:cs="黑体"/>
                <w:b/>
                <w:sz w:val="16"/>
                <w:szCs w:val="16"/>
              </w:rPr>
            </w:pPr>
            <w:r>
              <w:rPr>
                <w:rFonts w:hint="eastAsia" w:ascii="黑体" w:hAnsi="黑体" w:eastAsia="黑体" w:cs="黑体"/>
                <w:b/>
                <w:spacing w:val="0"/>
                <w:w w:val="93"/>
                <w:kern w:val="0"/>
                <w:sz w:val="22"/>
                <w:szCs w:val="22"/>
                <w:fitText w:val="1641" w:id="2000053641"/>
                <w:lang w:val="en-US" w:eastAsia="zh-CN"/>
              </w:rPr>
              <w:t>许可证有效期限：</w:t>
            </w:r>
            <w:r>
              <w:rPr>
                <w:rFonts w:hint="eastAsia" w:ascii="黑体" w:hAnsi="黑体" w:eastAsia="黑体" w:cs="黑体"/>
                <w:b/>
                <w:kern w:val="0"/>
                <w:sz w:val="24"/>
                <w:szCs w:val="24"/>
                <w:lang w:val="en-US" w:eastAsia="zh-CN"/>
              </w:rPr>
              <w:t>二0二五年十月十三日至二0二六年十月十二日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34DF0B0A">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sz w:val="32"/>
                <w:szCs w:val="32"/>
                <w:lang w:val="en-US" w:eastAsia="zh-CN"/>
              </w:rPr>
            </w:pPr>
            <w:r>
              <w:rPr>
                <w:rFonts w:hint="eastAsia" w:ascii="黑体" w:eastAsia="黑体"/>
                <w:b/>
                <w:bCs w:val="0"/>
                <w:sz w:val="16"/>
                <w:szCs w:val="16"/>
                <w:lang w:val="en-US" w:eastAsia="zh-CN"/>
              </w:rPr>
              <w:t>7、若城市户外广告具有发光功能，务必安装定时开关装置或定时降低亮度装置器。</w:t>
            </w:r>
          </w:p>
          <w:p w14:paraId="7695F08A">
            <w:pPr>
              <w:keepNext w:val="0"/>
              <w:keepLines w:val="0"/>
              <w:pageBreakBefore w:val="0"/>
              <w:widowControl w:val="0"/>
              <w:kinsoku/>
              <w:wordWrap/>
              <w:overflowPunct/>
              <w:topLinePunct w:val="0"/>
              <w:autoSpaceDE/>
              <w:autoSpaceDN/>
              <w:bidi w:val="0"/>
              <w:adjustRightInd/>
              <w:snapToGrid/>
              <w:spacing w:after="113" w:line="300" w:lineRule="exact"/>
              <w:ind w:firstLine="1054" w:firstLineChars="500"/>
              <w:jc w:val="both"/>
              <w:textAlignment w:val="auto"/>
              <w:rPr>
                <w:rFonts w:hint="eastAsia" w:ascii="黑体" w:eastAsia="黑体"/>
                <w:b/>
                <w:sz w:val="21"/>
                <w:szCs w:val="21"/>
              </w:rPr>
            </w:pPr>
            <w:r>
              <w:rPr>
                <w:rFonts w:hint="eastAsia" w:ascii="黑体" w:eastAsia="黑体"/>
                <w:b/>
                <w:sz w:val="21"/>
                <w:szCs w:val="21"/>
                <w:lang w:val="en-US" w:eastAsia="zh-CN"/>
              </w:rPr>
              <w:t xml:space="preserve">发证机关章   </w:t>
            </w:r>
            <w:r>
              <w:rPr>
                <w:rFonts w:hint="eastAsia" w:ascii="黑体" w:eastAsia="黑体"/>
                <w:b/>
                <w:sz w:val="21"/>
                <w:szCs w:val="21"/>
              </w:rPr>
              <w:t>平昌县</w:t>
            </w:r>
            <w:r>
              <w:rPr>
                <w:rFonts w:hint="eastAsia" w:ascii="黑体" w:eastAsia="黑体"/>
                <w:b/>
                <w:sz w:val="21"/>
                <w:szCs w:val="21"/>
                <w:lang w:eastAsia="zh-CN"/>
              </w:rPr>
              <w:t>综合行政执法</w:t>
            </w:r>
            <w:r>
              <w:rPr>
                <w:rFonts w:hint="eastAsia" w:ascii="黑体" w:eastAsia="黑体"/>
                <w:b/>
                <w:sz w:val="21"/>
                <w:szCs w:val="21"/>
              </w:rPr>
              <w:t>局</w:t>
            </w:r>
          </w:p>
          <w:p w14:paraId="52F43811">
            <w:pPr>
              <w:keepNext w:val="0"/>
              <w:keepLines w:val="0"/>
              <w:pageBreakBefore w:val="0"/>
              <w:widowControl w:val="0"/>
              <w:kinsoku/>
              <w:wordWrap/>
              <w:overflowPunct/>
              <w:topLinePunct w:val="0"/>
              <w:autoSpaceDE/>
              <w:autoSpaceDN/>
              <w:bidi w:val="0"/>
              <w:adjustRightInd/>
              <w:snapToGrid/>
              <w:spacing w:after="113" w:line="300" w:lineRule="exact"/>
              <w:ind w:firstLine="2429" w:firstLineChars="1100"/>
              <w:jc w:val="both"/>
              <w:textAlignment w:val="auto"/>
              <w:rPr>
                <w:rFonts w:hint="eastAsia"/>
                <w:lang w:val="en-US" w:eastAsia="zh-CN"/>
              </w:rPr>
            </w:pP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五</w:t>
            </w:r>
            <w:r>
              <w:rPr>
                <w:rFonts w:hint="eastAsia" w:ascii="黑体" w:eastAsia="黑体"/>
                <w:b/>
                <w:sz w:val="22"/>
                <w:szCs w:val="22"/>
              </w:rPr>
              <w:t>年</w:t>
            </w:r>
            <w:r>
              <w:rPr>
                <w:rFonts w:hint="eastAsia" w:ascii="黑体" w:eastAsia="黑体"/>
                <w:b/>
                <w:sz w:val="22"/>
                <w:szCs w:val="22"/>
                <w:lang w:val="en-US" w:eastAsia="zh-CN"/>
              </w:rPr>
              <w:t>十</w:t>
            </w:r>
            <w:r>
              <w:rPr>
                <w:rFonts w:hint="eastAsia" w:ascii="黑体" w:eastAsia="黑体"/>
                <w:b/>
                <w:sz w:val="22"/>
                <w:szCs w:val="22"/>
                <w:lang w:eastAsia="zh-CN"/>
              </w:rPr>
              <w:t>月</w:t>
            </w:r>
            <w:r>
              <w:rPr>
                <w:rFonts w:hint="eastAsia" w:ascii="黑体" w:eastAsia="黑体"/>
                <w:b/>
                <w:sz w:val="22"/>
                <w:szCs w:val="22"/>
                <w:lang w:val="en-US" w:eastAsia="zh-CN"/>
              </w:rPr>
              <w:t>十三</w:t>
            </w:r>
            <w:r>
              <w:rPr>
                <w:rFonts w:hint="eastAsia" w:ascii="黑体" w:eastAsia="黑体"/>
                <w:b/>
                <w:sz w:val="22"/>
                <w:szCs w:val="22"/>
                <w:lang w:eastAsia="zh-CN"/>
              </w:rPr>
              <w:t>日</w:t>
            </w:r>
            <w:r>
              <w:rPr>
                <w:rFonts w:hint="eastAsia" w:ascii="黑体" w:eastAsia="黑体"/>
                <w:b/>
                <w:sz w:val="18"/>
                <w:szCs w:val="18"/>
                <w:lang w:val="en-US" w:eastAsia="zh-CN"/>
              </w:rPr>
              <w:t xml:space="preserve"> </w:t>
            </w:r>
            <w:r>
              <w:rPr>
                <w:rFonts w:hint="eastAsia" w:ascii="黑体" w:eastAsia="黑体"/>
                <w:b/>
                <w:sz w:val="20"/>
                <w:szCs w:val="20"/>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308号</w:t>
            </w:r>
          </w:p>
          <w:p w14:paraId="2448D64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:平昌县瑞玲商贸经营部</w:t>
            </w:r>
          </w:p>
          <w:p w14:paraId="38CBCFA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同州街道汉王庙长太楼1幢1楼12号门市</w:t>
            </w:r>
          </w:p>
          <w:p w14:paraId="03D0A23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61"/>
                <w:kern w:val="0"/>
                <w:sz w:val="28"/>
                <w:szCs w:val="28"/>
                <w:fitText w:val="341" w:id="140351981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：GK 678</w:t>
            </w:r>
            <w:bookmarkStart w:id="0" w:name="_GoBack"/>
            <w:bookmarkEnd w:id="0"/>
          </w:p>
          <w:p w14:paraId="049F737C">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spacing w:val="1"/>
                <w:w w:val="93"/>
                <w:kern w:val="0"/>
                <w:sz w:val="32"/>
                <w:szCs w:val="32"/>
                <w:fitText w:val="1801" w:id="666177309"/>
                <w:lang w:val="en-US" w:eastAsia="zh-CN"/>
              </w:rPr>
            </w:pPr>
          </w:p>
          <w:p w14:paraId="60E4B935">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kern w:val="0"/>
                <w:sz w:val="28"/>
                <w:szCs w:val="28"/>
                <w:lang w:val="en-US" w:eastAsia="zh-CN"/>
              </w:rPr>
            </w:pPr>
            <w:r>
              <w:rPr>
                <w:rFonts w:hint="eastAsia" w:ascii="黑体" w:eastAsia="黑体"/>
                <w:b/>
                <w:spacing w:val="1"/>
                <w:w w:val="93"/>
                <w:kern w:val="0"/>
                <w:sz w:val="32"/>
                <w:szCs w:val="32"/>
                <w:fitText w:val="1801" w:id="666177309"/>
                <w:lang w:val="en-US" w:eastAsia="zh-CN"/>
              </w:rPr>
              <w:t>面</w:t>
            </w:r>
            <w:r>
              <w:rPr>
                <w:rFonts w:hint="eastAsia" w:ascii="黑体" w:eastAsia="黑体"/>
                <w:b/>
                <w:spacing w:val="1"/>
                <w:w w:val="93"/>
                <w:kern w:val="0"/>
                <w:sz w:val="32"/>
                <w:szCs w:val="32"/>
                <w:fitText w:val="1801" w:id="666177309"/>
                <w:lang w:eastAsia="zh-CN"/>
              </w:rPr>
              <w:t>积、数量</w:t>
            </w:r>
            <w:r>
              <w:rPr>
                <w:rFonts w:hint="eastAsia" w:ascii="黑体" w:eastAsia="黑体"/>
                <w:b/>
                <w:spacing w:val="0"/>
                <w:w w:val="93"/>
                <w:kern w:val="0"/>
                <w:sz w:val="32"/>
                <w:szCs w:val="32"/>
                <w:fitText w:val="1801" w:id="666177309"/>
                <w:lang w:eastAsia="zh-CN"/>
              </w:rPr>
              <w:t>：</w:t>
            </w:r>
            <w:r>
              <w:rPr>
                <w:rFonts w:hint="eastAsia" w:ascii="黑体" w:eastAsia="黑体"/>
                <w:b/>
                <w:kern w:val="0"/>
                <w:sz w:val="28"/>
                <w:szCs w:val="28"/>
                <w:lang w:val="en-US" w:eastAsia="zh-CN"/>
              </w:rPr>
              <w:t>店招共1个，长3.8米，高1.1米，厚0.5米，共计平面面积大约4.2平方米；</w:t>
            </w: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sz w:val="24"/>
                <w:szCs w:val="24"/>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十三</w:t>
            </w:r>
            <w:r>
              <w:rPr>
                <w:rFonts w:hint="eastAsia" w:ascii="黑体" w:eastAsia="黑体"/>
                <w:b/>
                <w:sz w:val="28"/>
                <w:szCs w:val="28"/>
                <w:lang w:eastAsia="zh-CN"/>
              </w:rPr>
              <w:t>日</w:t>
            </w:r>
            <w:r>
              <w:rPr>
                <w:rFonts w:hint="eastAsia" w:ascii="黑体" w:eastAsia="黑体"/>
                <w:b/>
                <w:kern w:val="0"/>
                <w:sz w:val="28"/>
                <w:szCs w:val="28"/>
                <w:lang w:val="en-US" w:eastAsia="zh-CN"/>
              </w:rPr>
              <w:t>至二0二六年十月十二日</w:t>
            </w:r>
          </w:p>
          <w:p w14:paraId="242DBF93">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740A5C70">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B87FCB5">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7180B53">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7A759D61">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8"/>
                <w:szCs w:val="28"/>
                <w:lang w:val="en-US" w:eastAsia="zh-CN"/>
              </w:rPr>
            </w:pPr>
          </w:p>
          <w:p w14:paraId="37CC5A27">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十三</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DC6FB4"/>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574DFF"/>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C76C7A"/>
    <w:rsid w:val="06D278CD"/>
    <w:rsid w:val="06D57ED7"/>
    <w:rsid w:val="06DA4BFF"/>
    <w:rsid w:val="06DE3E54"/>
    <w:rsid w:val="06EE4206"/>
    <w:rsid w:val="06F51521"/>
    <w:rsid w:val="07055277"/>
    <w:rsid w:val="07094063"/>
    <w:rsid w:val="070D04BC"/>
    <w:rsid w:val="07112935"/>
    <w:rsid w:val="07117EF5"/>
    <w:rsid w:val="071B3782"/>
    <w:rsid w:val="0733430F"/>
    <w:rsid w:val="073B1E7D"/>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5F7E7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0146C5"/>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07C88"/>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DF0400"/>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60488"/>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01C41"/>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B64BD"/>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E2D55"/>
    <w:rsid w:val="187F3D26"/>
    <w:rsid w:val="18890233"/>
    <w:rsid w:val="189376AB"/>
    <w:rsid w:val="18A706B9"/>
    <w:rsid w:val="18B3705E"/>
    <w:rsid w:val="18BD04D1"/>
    <w:rsid w:val="18D11FCA"/>
    <w:rsid w:val="18D310FB"/>
    <w:rsid w:val="18D72D4C"/>
    <w:rsid w:val="18DE7436"/>
    <w:rsid w:val="18DF61D9"/>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A16E5"/>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7554D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B454E"/>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EE30F8"/>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0317E"/>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E056C"/>
    <w:rsid w:val="290259FB"/>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93FA3"/>
    <w:rsid w:val="2DAB2AFC"/>
    <w:rsid w:val="2DB15E0A"/>
    <w:rsid w:val="2DC7118A"/>
    <w:rsid w:val="2DFD04F7"/>
    <w:rsid w:val="2E01707A"/>
    <w:rsid w:val="2E0526C4"/>
    <w:rsid w:val="2E170A3F"/>
    <w:rsid w:val="2E224612"/>
    <w:rsid w:val="2E2C723F"/>
    <w:rsid w:val="2E2E1209"/>
    <w:rsid w:val="2E301781"/>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CD6C74"/>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A2A92"/>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DC121D"/>
    <w:rsid w:val="32E14A9C"/>
    <w:rsid w:val="32F05383"/>
    <w:rsid w:val="32F70E5A"/>
    <w:rsid w:val="32FD11AA"/>
    <w:rsid w:val="331210F9"/>
    <w:rsid w:val="33136C1F"/>
    <w:rsid w:val="33146258"/>
    <w:rsid w:val="331E0694"/>
    <w:rsid w:val="332E5807"/>
    <w:rsid w:val="333358E4"/>
    <w:rsid w:val="334223A5"/>
    <w:rsid w:val="334F68F9"/>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5578B"/>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AC3976"/>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356D52"/>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17200"/>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3C6E21"/>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877F8"/>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5412BD"/>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2944CF"/>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5D16E3"/>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83D98"/>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92B9E"/>
    <w:rsid w:val="55DF4A13"/>
    <w:rsid w:val="55E0078B"/>
    <w:rsid w:val="55E235CB"/>
    <w:rsid w:val="55EC35D4"/>
    <w:rsid w:val="55EF09CE"/>
    <w:rsid w:val="55F85AD5"/>
    <w:rsid w:val="55F942A7"/>
    <w:rsid w:val="55FC7289"/>
    <w:rsid w:val="56055E47"/>
    <w:rsid w:val="56075D18"/>
    <w:rsid w:val="56095F34"/>
    <w:rsid w:val="560A5808"/>
    <w:rsid w:val="560C1DF8"/>
    <w:rsid w:val="560D6F51"/>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6E67F9"/>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B378D"/>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2AEE"/>
    <w:rsid w:val="5E2C5CBF"/>
    <w:rsid w:val="5E2C6B68"/>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37D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2A6CB7"/>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81B30"/>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A0633"/>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E1415"/>
    <w:rsid w:val="663168B6"/>
    <w:rsid w:val="66477004"/>
    <w:rsid w:val="667043B5"/>
    <w:rsid w:val="66812732"/>
    <w:rsid w:val="66833198"/>
    <w:rsid w:val="6686712D"/>
    <w:rsid w:val="66886A01"/>
    <w:rsid w:val="669929BC"/>
    <w:rsid w:val="66B477F6"/>
    <w:rsid w:val="66C814F3"/>
    <w:rsid w:val="66CB15CF"/>
    <w:rsid w:val="66CC6516"/>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044FE"/>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876D2"/>
    <w:rsid w:val="701956AD"/>
    <w:rsid w:val="701D01BA"/>
    <w:rsid w:val="701D6A1F"/>
    <w:rsid w:val="702C664F"/>
    <w:rsid w:val="7036571F"/>
    <w:rsid w:val="703F466C"/>
    <w:rsid w:val="704069DA"/>
    <w:rsid w:val="70455963"/>
    <w:rsid w:val="70534050"/>
    <w:rsid w:val="705374DC"/>
    <w:rsid w:val="706B4FF0"/>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DF0FCB"/>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1239D"/>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00E5"/>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0665B"/>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17BCA"/>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AE37F3"/>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873464"/>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DF82311"/>
    <w:rsid w:val="7DF93A65"/>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904</Words>
  <Characters>926</Characters>
  <Lines>5</Lines>
  <Paragraphs>1</Paragraphs>
  <TotalTime>5</TotalTime>
  <ScaleCrop>false</ScaleCrop>
  <LinksUpToDate>false</LinksUpToDate>
  <CharactersWithSpaces>1022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2025-10-10T02:48:00Z</cp:lastPrinted>
  <dcterms:modified xsi:type="dcterms:W3CDTF">2025-10-13T02:58:13Z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5B4BE65985564204A30DFFE8B8A3EDCA_13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