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322号</w:t>
            </w:r>
          </w:p>
          <w:p w14:paraId="14F80E8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1"/>
                <w:szCs w:val="21"/>
                <w:lang w:val="en-US" w:eastAsia="zh-CN"/>
              </w:rPr>
              <w:t>平昌县云山果现舂酸菜火锅店</w:t>
            </w:r>
          </w:p>
          <w:p w14:paraId="49BB11C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3"/>
                <w:szCs w:val="13"/>
                <w:lang w:val="en-US" w:eastAsia="zh-CN"/>
              </w:rPr>
            </w:pPr>
            <w:r>
              <w:rPr>
                <w:rFonts w:hint="eastAsia" w:ascii="黑体" w:hAnsi="黑体" w:eastAsia="黑体" w:cs="黑体"/>
                <w:b/>
                <w:spacing w:val="2"/>
                <w:w w:val="100"/>
                <w:kern w:val="0"/>
                <w:sz w:val="18"/>
                <w:szCs w:val="18"/>
                <w:fitText w:val="1656" w:id="329728678"/>
              </w:rPr>
              <w:t>悬挂（设置）地点：</w:t>
            </w:r>
            <w:r>
              <w:rPr>
                <w:rFonts w:hint="eastAsia" w:ascii="黑体" w:eastAsia="黑体"/>
                <w:b/>
                <w:sz w:val="13"/>
                <w:szCs w:val="13"/>
                <w:lang w:val="en-US" w:eastAsia="zh-CN"/>
              </w:rPr>
              <w:t>同州街道信义大道育才路2号S7栋1楼11号</w:t>
            </w:r>
          </w:p>
          <w:p w14:paraId="1092FB7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1"/>
                <w:szCs w:val="21"/>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eastAsia="黑体"/>
                <w:b/>
                <w:kern w:val="0"/>
                <w:sz w:val="24"/>
                <w:szCs w:val="24"/>
                <w:lang w:val="en-US" w:eastAsia="zh-CN"/>
              </w:rPr>
              <w:t>云山果</w:t>
            </w:r>
          </w:p>
          <w:p w14:paraId="255EF8D1">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sz w:val="16"/>
                <w:szCs w:val="1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16"/>
                <w:szCs w:val="16"/>
                <w:lang w:val="en-US" w:eastAsia="zh-CN"/>
              </w:rPr>
              <w:t>店招</w:t>
            </w:r>
            <w:r>
              <w:rPr>
                <w:rFonts w:hint="eastAsia" w:ascii="黑体" w:eastAsia="黑体"/>
                <w:b/>
                <w:sz w:val="16"/>
                <w:szCs w:val="16"/>
                <w:lang w:val="en-US" w:eastAsia="zh-CN"/>
              </w:rPr>
              <w:t>共1个，长13米，高1.1米，厚0.05米，共计平面面积约14.3平方米；</w:t>
            </w:r>
          </w:p>
          <w:p w14:paraId="0DB0C088">
            <w:pPr>
              <w:keepNext w:val="0"/>
              <w:keepLines w:val="0"/>
              <w:pageBreakBefore w:val="0"/>
              <w:widowControl w:val="0"/>
              <w:kinsoku/>
              <w:wordWrap/>
              <w:overflowPunct/>
              <w:topLinePunct w:val="0"/>
              <w:autoSpaceDE/>
              <w:autoSpaceDN/>
              <w:bidi w:val="0"/>
              <w:adjustRightInd/>
              <w:snapToGrid/>
              <w:spacing w:line="460" w:lineRule="exact"/>
              <w:ind w:left="2249" w:hanging="1606" w:hangingChars="800"/>
              <w:jc w:val="both"/>
              <w:textAlignment w:val="auto"/>
              <w:rPr>
                <w:rFonts w:hint="eastAsia" w:ascii="黑体" w:eastAsia="黑体"/>
                <w:b/>
                <w:sz w:val="16"/>
                <w:szCs w:val="16"/>
                <w:lang w:val="en-US" w:eastAsia="zh-CN"/>
              </w:rPr>
            </w:pPr>
            <w:r>
              <w:rPr>
                <w:rFonts w:hint="eastAsia" w:ascii="黑体" w:eastAsia="黑体"/>
                <w:b/>
                <w:sz w:val="20"/>
                <w:szCs w:val="20"/>
                <w:lang w:val="en-US" w:eastAsia="zh-CN"/>
              </w:rPr>
              <w:t>备           注</w:t>
            </w:r>
            <w:r>
              <w:rPr>
                <w:rFonts w:hint="eastAsia" w:ascii="黑体" w:eastAsia="黑体"/>
                <w:b/>
                <w:sz w:val="18"/>
                <w:szCs w:val="18"/>
                <w:lang w:val="en-US" w:eastAsia="zh-CN"/>
              </w:rPr>
              <w:t>：</w:t>
            </w:r>
            <w:r>
              <w:rPr>
                <w:rFonts w:hint="eastAsia" w:ascii="黑体" w:eastAsia="黑体"/>
                <w:b/>
                <w:sz w:val="16"/>
                <w:szCs w:val="16"/>
                <w:lang w:val="en-US" w:eastAsia="zh-CN"/>
              </w:rPr>
              <w:t>转角招牌共1个，长7米，高1.1米，厚0.05米，共计平面面积约7.7平方米；</w:t>
            </w:r>
          </w:p>
          <w:p w14:paraId="3568E7D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二0二五年十月二十八日至二0二六年十月二十七日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1"/>
                <w:szCs w:val="11"/>
                <w:lang w:val="en-US" w:eastAsia="zh-CN"/>
              </w:rPr>
            </w:pPr>
            <w:r>
              <w:rPr>
                <w:rFonts w:hint="eastAsia" w:ascii="黑体" w:hAnsi="黑体" w:eastAsia="黑体" w:cs="黑体"/>
                <w:b/>
                <w:sz w:val="13"/>
                <w:szCs w:val="13"/>
              </w:rPr>
              <w:t>注</w:t>
            </w:r>
            <w:r>
              <w:rPr>
                <w:rFonts w:hint="eastAsia" w:ascii="黑体" w:hAnsi="黑体" w:eastAsia="黑体" w:cs="黑体"/>
                <w:b/>
                <w:sz w:val="13"/>
                <w:szCs w:val="13"/>
                <w:lang w:eastAsia="zh-CN"/>
              </w:rPr>
              <w:t>：</w:t>
            </w:r>
            <w:r>
              <w:rPr>
                <w:rFonts w:hint="eastAsia" w:ascii="黑体" w:hAnsi="黑体" w:eastAsia="黑体" w:cs="黑体"/>
                <w:b/>
                <w:sz w:val="13"/>
                <w:szCs w:val="13"/>
                <w:lang w:val="en-US" w:eastAsia="zh-CN"/>
              </w:rPr>
              <w:t xml:space="preserve"> </w:t>
            </w:r>
            <w:r>
              <w:rPr>
                <w:rFonts w:hint="eastAsia" w:ascii="黑体" w:hAnsi="黑体" w:eastAsia="黑体" w:cs="黑体"/>
                <w:b/>
                <w:bCs w:val="0"/>
                <w:sz w:val="11"/>
                <w:szCs w:val="11"/>
              </w:rPr>
              <w:t>1、</w:t>
            </w:r>
            <w:r>
              <w:rPr>
                <w:rFonts w:hint="eastAsia" w:ascii="黑体" w:hAnsi="黑体" w:eastAsia="黑体" w:cs="黑体"/>
                <w:b/>
                <w:bCs w:val="0"/>
                <w:sz w:val="11"/>
                <w:szCs w:val="11"/>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eastAsia" w:ascii="黑体" w:hAnsi="黑体" w:eastAsia="黑体" w:cs="黑体"/>
                <w:b/>
                <w:bCs w:val="0"/>
                <w:sz w:val="11"/>
                <w:szCs w:val="11"/>
                <w:lang w:val="en-US" w:eastAsia="zh-CN"/>
              </w:rPr>
            </w:pPr>
            <w:r>
              <w:rPr>
                <w:rFonts w:hint="eastAsia" w:ascii="黑体" w:hAnsi="黑体" w:eastAsia="黑体" w:cs="黑体"/>
                <w:b/>
                <w:bCs w:val="0"/>
                <w:sz w:val="11"/>
                <w:szCs w:val="11"/>
              </w:rPr>
              <w:t>2、</w:t>
            </w:r>
            <w:r>
              <w:rPr>
                <w:rFonts w:hint="eastAsia" w:ascii="黑体" w:hAnsi="黑体" w:eastAsia="黑体" w:cs="黑体"/>
                <w:b/>
                <w:bCs w:val="0"/>
                <w:sz w:val="11"/>
                <w:szCs w:val="11"/>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default" w:ascii="黑体" w:eastAsia="黑体"/>
                <w:b/>
                <w:bCs w:val="0"/>
                <w:sz w:val="11"/>
                <w:szCs w:val="11"/>
                <w:lang w:val="en-US" w:eastAsia="zh-CN"/>
              </w:rPr>
            </w:pPr>
            <w:r>
              <w:rPr>
                <w:rFonts w:hint="eastAsia" w:ascii="黑体" w:eastAsia="黑体"/>
                <w:b/>
                <w:bCs w:val="0"/>
                <w:sz w:val="11"/>
                <w:szCs w:val="11"/>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6、城市户外广告设施必须标明行政主管部门许可证号。</w:t>
            </w:r>
          </w:p>
          <w:p w14:paraId="34DF0B0A">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hAnsi="黑体" w:eastAsia="黑体" w:cs="黑体"/>
                <w:b/>
                <w:sz w:val="13"/>
                <w:szCs w:val="13"/>
                <w:lang w:val="en-US" w:eastAsia="zh-CN"/>
              </w:rPr>
            </w:pPr>
            <w:r>
              <w:rPr>
                <w:rFonts w:hint="eastAsia" w:ascii="黑体" w:eastAsia="黑体"/>
                <w:b/>
                <w:bCs w:val="0"/>
                <w:sz w:val="11"/>
                <w:szCs w:val="11"/>
                <w:lang w:val="en-US" w:eastAsia="zh-CN"/>
              </w:rPr>
              <w:t>7、若城市户外广告具有发光功能，务必安装定时开关装置</w:t>
            </w:r>
            <w:r>
              <w:rPr>
                <w:rFonts w:hint="eastAsia" w:ascii="黑体" w:hAnsi="黑体" w:eastAsia="黑体" w:cs="黑体"/>
                <w:b/>
                <w:sz w:val="13"/>
                <w:szCs w:val="13"/>
                <w:lang w:val="en-US" w:eastAsia="zh-CN"/>
              </w:rPr>
              <w:t>或定时降低亮度装置器。</w:t>
            </w:r>
          </w:p>
          <w:p w14:paraId="2C7807DD">
            <w:pPr>
              <w:keepNext w:val="0"/>
              <w:keepLines w:val="0"/>
              <w:pageBreakBefore w:val="0"/>
              <w:widowControl w:val="0"/>
              <w:kinsoku/>
              <w:wordWrap/>
              <w:overflowPunct/>
              <w:topLinePunct w:val="0"/>
              <w:autoSpaceDE/>
              <w:autoSpaceDN/>
              <w:bidi w:val="0"/>
              <w:adjustRightInd/>
              <w:snapToGrid/>
              <w:spacing w:after="113" w:line="300" w:lineRule="exact"/>
              <w:ind w:firstLine="1084" w:firstLineChars="600"/>
              <w:jc w:val="both"/>
              <w:textAlignment w:val="auto"/>
              <w:rPr>
                <w:rFonts w:hint="eastAsia" w:ascii="黑体" w:eastAsia="黑体"/>
                <w:b/>
                <w:bCs w:val="0"/>
                <w:sz w:val="18"/>
                <w:szCs w:val="18"/>
                <w:lang w:val="en-US" w:eastAsia="zh-CN"/>
              </w:rPr>
            </w:pPr>
          </w:p>
          <w:p w14:paraId="0ED6EFF0">
            <w:pPr>
              <w:keepNext w:val="0"/>
              <w:keepLines w:val="0"/>
              <w:pageBreakBefore w:val="0"/>
              <w:widowControl w:val="0"/>
              <w:kinsoku/>
              <w:wordWrap/>
              <w:overflowPunct/>
              <w:topLinePunct w:val="0"/>
              <w:autoSpaceDE/>
              <w:autoSpaceDN/>
              <w:bidi w:val="0"/>
              <w:adjustRightInd/>
              <w:snapToGrid/>
              <w:spacing w:after="113" w:line="300" w:lineRule="exact"/>
              <w:ind w:firstLine="1084" w:firstLineChars="6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 xml:space="preserve">发证机关章      平昌县综合行政执法局    </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361" w:firstLineChars="200"/>
              <w:jc w:val="center"/>
              <w:textAlignment w:val="auto"/>
              <w:rPr>
                <w:rFonts w:hint="eastAsia"/>
                <w:lang w:val="en-US" w:eastAsia="zh-CN"/>
              </w:rPr>
            </w:pPr>
            <w:r>
              <w:rPr>
                <w:rFonts w:hint="eastAsia" w:ascii="黑体" w:eastAsia="黑体"/>
                <w:b/>
                <w:bCs w:val="0"/>
                <w:sz w:val="18"/>
                <w:szCs w:val="18"/>
                <w:lang w:val="en-US" w:eastAsia="zh-CN"/>
              </w:rPr>
              <w:t xml:space="preserve">                     二0二五年十月二十八日</w:t>
            </w:r>
            <w:r>
              <w:rPr>
                <w:rFonts w:hint="eastAsia" w:ascii="黑体" w:eastAsia="黑体"/>
                <w:b/>
                <w:bCs w:val="0"/>
                <w:sz w:val="21"/>
                <w:szCs w:val="21"/>
                <w:lang w:val="en-US" w:eastAsia="zh-CN"/>
              </w:rPr>
              <w:t xml:space="preserve"> </w:t>
            </w:r>
            <w:r>
              <w:rPr>
                <w:rFonts w:hint="eastAsia" w:ascii="黑体" w:eastAsia="黑体"/>
                <w:b/>
                <w:bCs w:val="0"/>
                <w:sz w:val="20"/>
                <w:szCs w:val="20"/>
                <w:lang w:val="en-US" w:eastAsia="zh-CN"/>
              </w:rPr>
              <w:t xml:space="preserve"> </w:t>
            </w:r>
            <w:r>
              <w:rPr>
                <w:rFonts w:hint="eastAsia" w:ascii="黑体" w:eastAsia="黑体"/>
                <w:b/>
                <w:sz w:val="24"/>
                <w:szCs w:val="2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322号</w:t>
            </w:r>
          </w:p>
          <w:p w14:paraId="655AA75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:平昌县云山果现舂酸菜火锅店</w:t>
            </w:r>
          </w:p>
          <w:p w14:paraId="744F6B8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：同州街道信义大道育才路2号S7栋1楼11号</w:t>
            </w:r>
          </w:p>
          <w:p w14:paraId="3F7E3E3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云山果</w:t>
            </w:r>
            <w:bookmarkStart w:id="0" w:name="_GoBack"/>
            <w:bookmarkEnd w:id="0"/>
          </w:p>
          <w:p w14:paraId="3C7D7828">
            <w:pPr>
              <w:keepNext w:val="0"/>
              <w:keepLines w:val="0"/>
              <w:pageBreakBefore w:val="0"/>
              <w:widowControl w:val="0"/>
              <w:kinsoku/>
              <w:wordWrap/>
              <w:overflowPunct/>
              <w:topLinePunct w:val="0"/>
              <w:autoSpaceDE/>
              <w:autoSpaceDN/>
              <w:bidi w:val="0"/>
              <w:adjustRightInd/>
              <w:snapToGrid/>
              <w:spacing w:line="460" w:lineRule="exact"/>
              <w:ind w:left="2156" w:hanging="2155" w:hangingChars="600"/>
              <w:jc w:val="both"/>
              <w:textAlignment w:val="auto"/>
              <w:rPr>
                <w:rFonts w:hint="eastAsia" w:ascii="黑体" w:eastAsia="黑体"/>
                <w:b/>
                <w:sz w:val="28"/>
                <w:szCs w:val="28"/>
                <w:lang w:val="en-US" w:eastAsia="zh-CN"/>
              </w:rPr>
            </w:pPr>
            <w:r>
              <w:rPr>
                <w:rFonts w:hint="eastAsia" w:ascii="黑体" w:eastAsia="黑体"/>
                <w:b/>
                <w:spacing w:val="39"/>
                <w:w w:val="100"/>
                <w:kern w:val="0"/>
                <w:sz w:val="28"/>
                <w:szCs w:val="28"/>
                <w:fitText w:val="2112" w:id="1403519818"/>
                <w:lang w:val="en-US" w:eastAsia="zh-CN"/>
              </w:rPr>
              <w:t>面</w:t>
            </w:r>
            <w:r>
              <w:rPr>
                <w:rFonts w:hint="eastAsia" w:ascii="黑体" w:eastAsia="黑体"/>
                <w:b/>
                <w:spacing w:val="39"/>
                <w:w w:val="100"/>
                <w:kern w:val="0"/>
                <w:sz w:val="28"/>
                <w:szCs w:val="28"/>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eastAsia="黑体"/>
                <w:b/>
                <w:kern w:val="0"/>
                <w:sz w:val="28"/>
                <w:szCs w:val="28"/>
                <w:lang w:val="en-US" w:eastAsia="zh-CN"/>
              </w:rPr>
              <w:t>店招</w:t>
            </w:r>
            <w:r>
              <w:rPr>
                <w:rFonts w:hint="eastAsia" w:ascii="黑体" w:eastAsia="黑体"/>
                <w:b/>
                <w:sz w:val="28"/>
                <w:szCs w:val="28"/>
                <w:lang w:val="en-US" w:eastAsia="zh-CN"/>
              </w:rPr>
              <w:t>共1个，长13米，高1.1米，厚0.05米，共计平面面积约14.3平方米；</w:t>
            </w:r>
          </w:p>
          <w:p w14:paraId="4427FF20">
            <w:pPr>
              <w:keepNext w:val="0"/>
              <w:keepLines w:val="0"/>
              <w:pageBreakBefore w:val="0"/>
              <w:widowControl w:val="0"/>
              <w:kinsoku/>
              <w:wordWrap/>
              <w:overflowPunct/>
              <w:topLinePunct w:val="0"/>
              <w:autoSpaceDE/>
              <w:autoSpaceDN/>
              <w:bidi w:val="0"/>
              <w:adjustRightInd/>
              <w:snapToGrid/>
              <w:spacing w:line="460" w:lineRule="exact"/>
              <w:ind w:left="2249" w:hanging="2249" w:hangingChars="800"/>
              <w:jc w:val="both"/>
              <w:textAlignment w:val="auto"/>
              <w:rPr>
                <w:rFonts w:hint="eastAsia" w:ascii="黑体" w:eastAsia="黑体"/>
                <w:b/>
                <w:sz w:val="28"/>
                <w:szCs w:val="28"/>
                <w:lang w:val="en-US" w:eastAsia="zh-CN"/>
              </w:rPr>
            </w:pPr>
            <w:r>
              <w:rPr>
                <w:rFonts w:hint="eastAsia" w:ascii="黑体" w:eastAsia="黑体"/>
                <w:b/>
                <w:sz w:val="28"/>
                <w:szCs w:val="28"/>
                <w:lang w:val="en-US" w:eastAsia="zh-CN"/>
              </w:rPr>
              <w:t>备        注：转角招牌共1个，长7米，高1.1米，厚0.05米，共计平面面</w:t>
            </w:r>
          </w:p>
          <w:p w14:paraId="1C079A78">
            <w:pPr>
              <w:keepNext w:val="0"/>
              <w:keepLines w:val="0"/>
              <w:pageBreakBefore w:val="0"/>
              <w:widowControl w:val="0"/>
              <w:kinsoku/>
              <w:wordWrap/>
              <w:overflowPunct/>
              <w:topLinePunct w:val="0"/>
              <w:autoSpaceDE/>
              <w:autoSpaceDN/>
              <w:bidi w:val="0"/>
              <w:adjustRightInd/>
              <w:snapToGrid/>
              <w:spacing w:line="460" w:lineRule="exact"/>
              <w:ind w:left="2241" w:leftChars="1067" w:firstLine="0" w:firstLineChars="0"/>
              <w:jc w:val="both"/>
              <w:textAlignment w:val="auto"/>
              <w:rPr>
                <w:rFonts w:hint="eastAsia" w:ascii="黑体" w:eastAsia="黑体"/>
                <w:b/>
                <w:sz w:val="28"/>
                <w:szCs w:val="28"/>
                <w:lang w:val="en-US" w:eastAsia="zh-CN"/>
              </w:rPr>
            </w:pPr>
            <w:r>
              <w:rPr>
                <w:rFonts w:hint="eastAsia" w:ascii="黑体" w:eastAsia="黑体"/>
                <w:b/>
                <w:sz w:val="28"/>
                <w:szCs w:val="28"/>
                <w:lang w:val="en-US" w:eastAsia="zh-CN"/>
              </w:rPr>
              <w:t>积约7.7平方米；</w:t>
            </w:r>
          </w:p>
          <w:p w14:paraId="6D58C6E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二0二五年十月二十八日至二0二六年十月二十七日</w:t>
            </w: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740A5C70">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B87FCB5">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7180B53">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9650F7D">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二0二五年十月二十八日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6C7"/>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994F9B"/>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838AA"/>
    <w:rsid w:val="080B1FDA"/>
    <w:rsid w:val="08134020"/>
    <w:rsid w:val="0816481B"/>
    <w:rsid w:val="082C148A"/>
    <w:rsid w:val="082C64A5"/>
    <w:rsid w:val="08392969"/>
    <w:rsid w:val="083E53DA"/>
    <w:rsid w:val="084A4F3C"/>
    <w:rsid w:val="084D5021"/>
    <w:rsid w:val="084F364F"/>
    <w:rsid w:val="08521FAE"/>
    <w:rsid w:val="08626850"/>
    <w:rsid w:val="08643D27"/>
    <w:rsid w:val="08670714"/>
    <w:rsid w:val="086C7996"/>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DB7638"/>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CF1FB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01281"/>
    <w:rsid w:val="143A6CDD"/>
    <w:rsid w:val="143C0CA7"/>
    <w:rsid w:val="144172E7"/>
    <w:rsid w:val="144449E1"/>
    <w:rsid w:val="14492156"/>
    <w:rsid w:val="14515DD5"/>
    <w:rsid w:val="145A737F"/>
    <w:rsid w:val="146D70B2"/>
    <w:rsid w:val="14791BA9"/>
    <w:rsid w:val="148D5F95"/>
    <w:rsid w:val="148F3C44"/>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73657"/>
    <w:rsid w:val="199C7AF2"/>
    <w:rsid w:val="19A846E9"/>
    <w:rsid w:val="19AD1F53"/>
    <w:rsid w:val="19AF2B28"/>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15510"/>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BE7482"/>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A40E2"/>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016AD"/>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B94CBF"/>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A737DD"/>
    <w:rsid w:val="2EB6204B"/>
    <w:rsid w:val="2EB65FCE"/>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BA2D7C"/>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065B2"/>
    <w:rsid w:val="3B822B94"/>
    <w:rsid w:val="3B871A22"/>
    <w:rsid w:val="3BAA43C7"/>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54792"/>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6A3E92"/>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5F2015"/>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AF1807"/>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132AC"/>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258E6"/>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BC4786"/>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E4E56"/>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5C5AD4"/>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7E3836"/>
    <w:rsid w:val="6A816B2D"/>
    <w:rsid w:val="6A991EE2"/>
    <w:rsid w:val="6A9B04C6"/>
    <w:rsid w:val="6A9B2F97"/>
    <w:rsid w:val="6A9F379D"/>
    <w:rsid w:val="6AB97AD1"/>
    <w:rsid w:val="6AC56475"/>
    <w:rsid w:val="6AC81AC2"/>
    <w:rsid w:val="6ACD532A"/>
    <w:rsid w:val="6ACE2BB3"/>
    <w:rsid w:val="6AD2649C"/>
    <w:rsid w:val="6AD60940"/>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50579"/>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77865"/>
    <w:rsid w:val="728269FA"/>
    <w:rsid w:val="72850298"/>
    <w:rsid w:val="728D026B"/>
    <w:rsid w:val="729B306F"/>
    <w:rsid w:val="72A34116"/>
    <w:rsid w:val="72AD245A"/>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EB50E9"/>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23CD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728C1"/>
    <w:rsid w:val="7D384885"/>
    <w:rsid w:val="7D39684F"/>
    <w:rsid w:val="7D3B25C7"/>
    <w:rsid w:val="7D4D3F0E"/>
    <w:rsid w:val="7D515947"/>
    <w:rsid w:val="7D5F6953"/>
    <w:rsid w:val="7D7225B1"/>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964</Words>
  <Characters>1008</Characters>
  <Lines>5</Lines>
  <Paragraphs>1</Paragraphs>
  <TotalTime>16</TotalTime>
  <ScaleCrop>false</ScaleCrop>
  <LinksUpToDate>false</LinksUpToDate>
  <CharactersWithSpaces>1082</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2025-05-22T07:25:00Z</cp:lastPrinted>
  <dcterms:modified xsi:type="dcterms:W3CDTF">2025-10-28T02:34:38Z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CD80479259BA47B6BD59E5FAFCA52B13_13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